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F1CF7" w14:textId="110BF45D" w:rsidR="002405C5" w:rsidRPr="002B122E" w:rsidRDefault="00C9596B" w:rsidP="002B122E">
      <w:pPr>
        <w:jc w:val="center"/>
        <w:rPr>
          <w:rFonts w:ascii="Times New Roman" w:hAnsi="Times New Roman" w:cs="Times New Roman"/>
          <w:b/>
          <w:bCs/>
          <w:caps/>
          <w:sz w:val="24"/>
          <w:szCs w:val="24"/>
        </w:rPr>
      </w:pPr>
      <w:r w:rsidRPr="002B122E">
        <w:rPr>
          <w:rFonts w:ascii="Times New Roman" w:hAnsi="Times New Roman" w:cs="Times New Roman"/>
          <w:b/>
          <w:bCs/>
          <w:caps/>
          <w:sz w:val="24"/>
          <w:szCs w:val="24"/>
        </w:rPr>
        <w:t>Особливості</w:t>
      </w:r>
      <w:r w:rsidR="00641515" w:rsidRPr="002B122E">
        <w:rPr>
          <w:rFonts w:ascii="Times New Roman" w:hAnsi="Times New Roman" w:cs="Times New Roman"/>
          <w:b/>
          <w:bCs/>
          <w:caps/>
          <w:sz w:val="24"/>
          <w:szCs w:val="24"/>
        </w:rPr>
        <w:t xml:space="preserve"> </w:t>
      </w:r>
      <w:r w:rsidRPr="002B122E">
        <w:rPr>
          <w:rFonts w:ascii="Times New Roman" w:hAnsi="Times New Roman" w:cs="Times New Roman"/>
          <w:b/>
          <w:bCs/>
          <w:caps/>
          <w:sz w:val="24"/>
          <w:szCs w:val="24"/>
        </w:rPr>
        <w:t>збору доказів щодо визначення збитків</w:t>
      </w:r>
      <w:r w:rsidR="00000E2E" w:rsidRPr="002B122E">
        <w:rPr>
          <w:rFonts w:ascii="Times New Roman" w:hAnsi="Times New Roman" w:cs="Times New Roman"/>
          <w:b/>
          <w:bCs/>
          <w:caps/>
          <w:sz w:val="24"/>
          <w:szCs w:val="24"/>
        </w:rPr>
        <w:t>,</w:t>
      </w:r>
      <w:r w:rsidRPr="002B122E">
        <w:rPr>
          <w:rFonts w:ascii="Times New Roman" w:hAnsi="Times New Roman" w:cs="Times New Roman"/>
          <w:b/>
          <w:bCs/>
          <w:caps/>
          <w:sz w:val="24"/>
          <w:szCs w:val="24"/>
        </w:rPr>
        <w:t xml:space="preserve"> завданих</w:t>
      </w:r>
      <w:r w:rsidR="00000E2E" w:rsidRPr="002B122E">
        <w:rPr>
          <w:rFonts w:ascii="Times New Roman" w:hAnsi="Times New Roman" w:cs="Times New Roman"/>
          <w:b/>
          <w:bCs/>
          <w:caps/>
          <w:sz w:val="24"/>
          <w:szCs w:val="24"/>
        </w:rPr>
        <w:t xml:space="preserve"> ЗЕМЛЕВЛАСНИКАМ ТА ЗЕМЛЕКОРИСТУВАЧАМ</w:t>
      </w:r>
      <w:r w:rsidRPr="002B122E">
        <w:rPr>
          <w:rFonts w:ascii="Times New Roman" w:hAnsi="Times New Roman" w:cs="Times New Roman"/>
          <w:b/>
          <w:bCs/>
          <w:caps/>
          <w:sz w:val="24"/>
          <w:szCs w:val="24"/>
        </w:rPr>
        <w:t xml:space="preserve"> у зв</w:t>
      </w:r>
      <w:r w:rsidRPr="002B122E">
        <w:rPr>
          <w:rFonts w:ascii="Times New Roman" w:hAnsi="Times New Roman" w:cs="Times New Roman"/>
          <w:b/>
          <w:bCs/>
          <w:caps/>
          <w:sz w:val="24"/>
          <w:szCs w:val="24"/>
          <w:lang w:val="ru-RU"/>
        </w:rPr>
        <w:t>’</w:t>
      </w:r>
      <w:r w:rsidRPr="002B122E">
        <w:rPr>
          <w:rFonts w:ascii="Times New Roman" w:hAnsi="Times New Roman" w:cs="Times New Roman"/>
          <w:b/>
          <w:bCs/>
          <w:caps/>
          <w:sz w:val="24"/>
          <w:szCs w:val="24"/>
        </w:rPr>
        <w:t>язку із пошкодженням земельних ділянок</w:t>
      </w:r>
    </w:p>
    <w:p w14:paraId="4B221CB0" w14:textId="2CF6D819" w:rsidR="00C9596B" w:rsidRPr="002B122E" w:rsidRDefault="00C44CD5" w:rsidP="002B122E">
      <w:pPr>
        <w:ind w:firstLine="567"/>
        <w:jc w:val="both"/>
        <w:rPr>
          <w:rFonts w:ascii="Times New Roman" w:hAnsi="Times New Roman" w:cs="Times New Roman"/>
          <w:sz w:val="24"/>
          <w:szCs w:val="24"/>
        </w:rPr>
      </w:pPr>
      <w:r w:rsidRPr="002B122E">
        <w:rPr>
          <w:rFonts w:ascii="Times New Roman" w:hAnsi="Times New Roman" w:cs="Times New Roman"/>
          <w:sz w:val="24"/>
          <w:szCs w:val="24"/>
        </w:rPr>
        <w:t xml:space="preserve">Цим розділом рекомендацій визначаються основні засади </w:t>
      </w:r>
      <w:r w:rsidR="00000E2E" w:rsidRPr="002B122E">
        <w:rPr>
          <w:rFonts w:ascii="Times New Roman" w:hAnsi="Times New Roman" w:cs="Times New Roman"/>
          <w:sz w:val="24"/>
          <w:szCs w:val="24"/>
        </w:rPr>
        <w:t xml:space="preserve">збору доказів з метою визначення збитків, завданих землевласникам та землекористувачам, земельні ділянки, яких були пошкодженні внаслідок збройної агресії </w:t>
      </w:r>
      <w:r w:rsidRPr="002B122E">
        <w:rPr>
          <w:rFonts w:ascii="Times New Roman" w:hAnsi="Times New Roman" w:cs="Times New Roman"/>
          <w:sz w:val="24"/>
          <w:szCs w:val="24"/>
        </w:rPr>
        <w:t>р</w:t>
      </w:r>
      <w:r w:rsidR="00000E2E" w:rsidRPr="002B122E">
        <w:rPr>
          <w:rFonts w:ascii="Times New Roman" w:hAnsi="Times New Roman" w:cs="Times New Roman"/>
          <w:sz w:val="24"/>
          <w:szCs w:val="24"/>
        </w:rPr>
        <w:t xml:space="preserve">осійської </w:t>
      </w:r>
      <w:r w:rsidRPr="002B122E">
        <w:rPr>
          <w:rFonts w:ascii="Times New Roman" w:hAnsi="Times New Roman" w:cs="Times New Roman"/>
          <w:sz w:val="24"/>
          <w:szCs w:val="24"/>
        </w:rPr>
        <w:t>ф</w:t>
      </w:r>
      <w:r w:rsidR="00000E2E" w:rsidRPr="002B122E">
        <w:rPr>
          <w:rFonts w:ascii="Times New Roman" w:hAnsi="Times New Roman" w:cs="Times New Roman"/>
          <w:sz w:val="24"/>
          <w:szCs w:val="24"/>
        </w:rPr>
        <w:t xml:space="preserve">едерації. </w:t>
      </w:r>
      <w:r w:rsidRPr="002B122E">
        <w:rPr>
          <w:rFonts w:ascii="Times New Roman" w:hAnsi="Times New Roman" w:cs="Times New Roman"/>
          <w:sz w:val="24"/>
          <w:szCs w:val="24"/>
        </w:rPr>
        <w:t>Звертаємо увагу, що загальні засади фіксації реальних збитків, що зазначені у основній частині цих рекомендації, мають бути застосовані і до цього розділу.</w:t>
      </w:r>
    </w:p>
    <w:p w14:paraId="73C7B1B2" w14:textId="4064EDD0" w:rsidR="003B671D" w:rsidRPr="002B122E" w:rsidRDefault="003B671D" w:rsidP="002B122E">
      <w:pPr>
        <w:ind w:firstLine="567"/>
        <w:jc w:val="both"/>
        <w:rPr>
          <w:rFonts w:ascii="Times New Roman" w:hAnsi="Times New Roman" w:cs="Times New Roman"/>
          <w:sz w:val="24"/>
          <w:szCs w:val="24"/>
        </w:rPr>
      </w:pPr>
      <w:r w:rsidRPr="002B122E">
        <w:rPr>
          <w:rFonts w:ascii="Times New Roman" w:hAnsi="Times New Roman" w:cs="Times New Roman"/>
          <w:sz w:val="24"/>
          <w:szCs w:val="24"/>
        </w:rPr>
        <w:t xml:space="preserve">Внаслідок збройної агресії </w:t>
      </w:r>
      <w:r w:rsidR="00790E33">
        <w:rPr>
          <w:rFonts w:ascii="Times New Roman" w:hAnsi="Times New Roman" w:cs="Times New Roman"/>
          <w:sz w:val="24"/>
          <w:szCs w:val="24"/>
        </w:rPr>
        <w:t>р</w:t>
      </w:r>
      <w:r w:rsidRPr="002B122E">
        <w:rPr>
          <w:rFonts w:ascii="Times New Roman" w:hAnsi="Times New Roman" w:cs="Times New Roman"/>
          <w:sz w:val="24"/>
          <w:szCs w:val="24"/>
        </w:rPr>
        <w:t xml:space="preserve">осійської </w:t>
      </w:r>
      <w:r w:rsidR="00790E33">
        <w:rPr>
          <w:rFonts w:ascii="Times New Roman" w:hAnsi="Times New Roman" w:cs="Times New Roman"/>
          <w:sz w:val="24"/>
          <w:szCs w:val="24"/>
        </w:rPr>
        <w:t>ф</w:t>
      </w:r>
      <w:r w:rsidRPr="002B122E">
        <w:rPr>
          <w:rFonts w:ascii="Times New Roman" w:hAnsi="Times New Roman" w:cs="Times New Roman"/>
          <w:sz w:val="24"/>
          <w:szCs w:val="24"/>
        </w:rPr>
        <w:t>едерації земельні ділянки можуть бути пошкодженні у зв’язку із:</w:t>
      </w:r>
    </w:p>
    <w:p w14:paraId="250E074A" w14:textId="68C48D3C" w:rsidR="003B671D" w:rsidRPr="002B122E" w:rsidRDefault="003B671D" w:rsidP="002B122E">
      <w:pPr>
        <w:pStyle w:val="a3"/>
        <w:numPr>
          <w:ilvl w:val="0"/>
          <w:numId w:val="2"/>
        </w:numPr>
        <w:tabs>
          <w:tab w:val="left" w:pos="851"/>
        </w:tabs>
        <w:ind w:left="0" w:firstLine="567"/>
        <w:jc w:val="both"/>
        <w:rPr>
          <w:rFonts w:ascii="Times New Roman" w:hAnsi="Times New Roman" w:cs="Times New Roman"/>
          <w:sz w:val="24"/>
          <w:szCs w:val="24"/>
        </w:rPr>
      </w:pPr>
      <w:r w:rsidRPr="002B122E">
        <w:rPr>
          <w:rFonts w:ascii="Times New Roman" w:hAnsi="Times New Roman" w:cs="Times New Roman"/>
          <w:sz w:val="24"/>
          <w:szCs w:val="24"/>
        </w:rPr>
        <w:t>Влучанням в них снарядів</w:t>
      </w:r>
      <w:r w:rsidR="00257AE2" w:rsidRPr="002B122E">
        <w:rPr>
          <w:rFonts w:ascii="Times New Roman" w:hAnsi="Times New Roman" w:cs="Times New Roman"/>
          <w:sz w:val="24"/>
          <w:szCs w:val="24"/>
        </w:rPr>
        <w:t>, розриву мін</w:t>
      </w:r>
      <w:r w:rsidRPr="002B122E">
        <w:rPr>
          <w:rFonts w:ascii="Times New Roman" w:hAnsi="Times New Roman" w:cs="Times New Roman"/>
          <w:sz w:val="24"/>
          <w:szCs w:val="24"/>
        </w:rPr>
        <w:t xml:space="preserve"> та утворення вирв, які порушують верхній родючий шар ґрунту</w:t>
      </w:r>
      <w:r w:rsidR="003913F6" w:rsidRPr="002B122E">
        <w:rPr>
          <w:rFonts w:ascii="Times New Roman" w:hAnsi="Times New Roman" w:cs="Times New Roman"/>
          <w:sz w:val="24"/>
          <w:szCs w:val="24"/>
        </w:rPr>
        <w:t>;</w:t>
      </w:r>
    </w:p>
    <w:p w14:paraId="79636937" w14:textId="68518D8F" w:rsidR="003B671D" w:rsidRPr="002B122E" w:rsidRDefault="00642661" w:rsidP="002B122E">
      <w:pPr>
        <w:pStyle w:val="a3"/>
        <w:numPr>
          <w:ilvl w:val="0"/>
          <w:numId w:val="2"/>
        </w:numPr>
        <w:tabs>
          <w:tab w:val="left" w:pos="851"/>
        </w:tabs>
        <w:ind w:left="0" w:firstLine="567"/>
        <w:jc w:val="both"/>
        <w:rPr>
          <w:rFonts w:ascii="Times New Roman" w:hAnsi="Times New Roman" w:cs="Times New Roman"/>
          <w:sz w:val="24"/>
          <w:szCs w:val="24"/>
        </w:rPr>
      </w:pPr>
      <w:r w:rsidRPr="002B122E">
        <w:rPr>
          <w:rFonts w:ascii="Times New Roman" w:hAnsi="Times New Roman" w:cs="Times New Roman"/>
          <w:sz w:val="24"/>
          <w:szCs w:val="24"/>
        </w:rPr>
        <w:t>Засміченням земельних ділянок сторонніми предметами, матеріалами, відходами та/або іншими речовинами</w:t>
      </w:r>
      <w:r w:rsidR="00257AE2" w:rsidRPr="002B122E">
        <w:rPr>
          <w:rFonts w:ascii="Times New Roman" w:hAnsi="Times New Roman" w:cs="Times New Roman"/>
          <w:sz w:val="24"/>
          <w:szCs w:val="24"/>
        </w:rPr>
        <w:t>;</w:t>
      </w:r>
    </w:p>
    <w:p w14:paraId="4B53FC82" w14:textId="12AA4949" w:rsidR="00257AE2" w:rsidRPr="002B122E" w:rsidRDefault="00642661" w:rsidP="002B122E">
      <w:pPr>
        <w:pStyle w:val="a3"/>
        <w:numPr>
          <w:ilvl w:val="0"/>
          <w:numId w:val="2"/>
        </w:numPr>
        <w:tabs>
          <w:tab w:val="left" w:pos="851"/>
        </w:tabs>
        <w:ind w:left="0" w:firstLine="567"/>
        <w:jc w:val="both"/>
        <w:rPr>
          <w:rFonts w:ascii="Times New Roman" w:hAnsi="Times New Roman" w:cs="Times New Roman"/>
          <w:sz w:val="24"/>
          <w:szCs w:val="24"/>
        </w:rPr>
      </w:pPr>
      <w:r w:rsidRPr="002B122E">
        <w:rPr>
          <w:rFonts w:ascii="Times New Roman" w:hAnsi="Times New Roman" w:cs="Times New Roman"/>
          <w:sz w:val="24"/>
          <w:szCs w:val="24"/>
        </w:rPr>
        <w:t>Забрудненням ґрунтів речовинами, які негативно впливають на їх родючість та інші корисні властивості або</w:t>
      </w:r>
      <w:r w:rsidR="00641515" w:rsidRPr="002B122E">
        <w:rPr>
          <w:rFonts w:ascii="Times New Roman" w:hAnsi="Times New Roman" w:cs="Times New Roman"/>
          <w:sz w:val="24"/>
          <w:szCs w:val="24"/>
        </w:rPr>
        <w:t xml:space="preserve"> </w:t>
      </w:r>
      <w:r w:rsidR="00863036" w:rsidRPr="002B122E">
        <w:rPr>
          <w:rFonts w:ascii="Times New Roman" w:hAnsi="Times New Roman" w:cs="Times New Roman"/>
          <w:sz w:val="24"/>
          <w:szCs w:val="24"/>
        </w:rPr>
        <w:t>на можливість використання земельної ділянки за її цільовим признач</w:t>
      </w:r>
      <w:r w:rsidR="00FB5761" w:rsidRPr="002B122E">
        <w:rPr>
          <w:rFonts w:ascii="Times New Roman" w:hAnsi="Times New Roman" w:cs="Times New Roman"/>
          <w:sz w:val="24"/>
          <w:szCs w:val="24"/>
        </w:rPr>
        <w:t>енням</w:t>
      </w:r>
      <w:r w:rsidRPr="002B122E">
        <w:rPr>
          <w:rFonts w:ascii="Times New Roman" w:hAnsi="Times New Roman" w:cs="Times New Roman"/>
          <w:sz w:val="24"/>
          <w:szCs w:val="24"/>
        </w:rPr>
        <w:t>,</w:t>
      </w:r>
      <w:r w:rsidR="00FB5761" w:rsidRPr="002B122E">
        <w:rPr>
          <w:rFonts w:ascii="Times New Roman" w:hAnsi="Times New Roman" w:cs="Times New Roman"/>
          <w:sz w:val="24"/>
          <w:szCs w:val="24"/>
        </w:rPr>
        <w:t xml:space="preserve"> або неможливості використовувати взагалі</w:t>
      </w:r>
      <w:r w:rsidR="00846BA6" w:rsidRPr="002B122E">
        <w:rPr>
          <w:rFonts w:ascii="Times New Roman" w:hAnsi="Times New Roman" w:cs="Times New Roman"/>
          <w:sz w:val="24"/>
          <w:szCs w:val="24"/>
        </w:rPr>
        <w:t>;</w:t>
      </w:r>
    </w:p>
    <w:p w14:paraId="0BD4FC7D" w14:textId="2AFDA489" w:rsidR="00846BA6" w:rsidRPr="002B122E" w:rsidRDefault="00846BA6" w:rsidP="002B122E">
      <w:pPr>
        <w:pStyle w:val="a3"/>
        <w:numPr>
          <w:ilvl w:val="0"/>
          <w:numId w:val="2"/>
        </w:numPr>
        <w:tabs>
          <w:tab w:val="left" w:pos="851"/>
        </w:tabs>
        <w:ind w:left="0" w:firstLine="567"/>
        <w:jc w:val="both"/>
        <w:rPr>
          <w:rFonts w:ascii="Times New Roman" w:hAnsi="Times New Roman" w:cs="Times New Roman"/>
          <w:sz w:val="24"/>
          <w:szCs w:val="24"/>
        </w:rPr>
      </w:pPr>
      <w:r w:rsidRPr="002B122E">
        <w:rPr>
          <w:rFonts w:ascii="Times New Roman" w:hAnsi="Times New Roman" w:cs="Times New Roman"/>
          <w:sz w:val="24"/>
          <w:szCs w:val="24"/>
        </w:rPr>
        <w:t>Знищенням або пошкодженням меліоративних систем на них</w:t>
      </w:r>
      <w:r w:rsidR="001B2030" w:rsidRPr="002B122E">
        <w:rPr>
          <w:rFonts w:ascii="Times New Roman" w:hAnsi="Times New Roman" w:cs="Times New Roman"/>
          <w:sz w:val="24"/>
          <w:szCs w:val="24"/>
        </w:rPr>
        <w:t>, що призвело до неможливості використовувати земельну ділянку або зменшенням її ефективності;</w:t>
      </w:r>
    </w:p>
    <w:p w14:paraId="5F9DE13A" w14:textId="36A46286" w:rsidR="001B2030" w:rsidRPr="002B122E" w:rsidRDefault="001B2030" w:rsidP="002B122E">
      <w:pPr>
        <w:pStyle w:val="a3"/>
        <w:numPr>
          <w:ilvl w:val="0"/>
          <w:numId w:val="2"/>
        </w:numPr>
        <w:tabs>
          <w:tab w:val="left" w:pos="851"/>
        </w:tabs>
        <w:ind w:left="0" w:firstLine="567"/>
        <w:jc w:val="both"/>
        <w:rPr>
          <w:rFonts w:ascii="Times New Roman" w:hAnsi="Times New Roman" w:cs="Times New Roman"/>
          <w:sz w:val="24"/>
          <w:szCs w:val="24"/>
        </w:rPr>
      </w:pPr>
      <w:r w:rsidRPr="002B122E">
        <w:rPr>
          <w:rFonts w:ascii="Times New Roman" w:hAnsi="Times New Roman" w:cs="Times New Roman"/>
          <w:sz w:val="24"/>
          <w:szCs w:val="24"/>
        </w:rPr>
        <w:t xml:space="preserve">Знищенням або пошкодженням полезахисних </w:t>
      </w:r>
      <w:r w:rsidR="002A1317" w:rsidRPr="002B122E">
        <w:rPr>
          <w:rFonts w:ascii="Times New Roman" w:hAnsi="Times New Roman" w:cs="Times New Roman"/>
          <w:sz w:val="24"/>
          <w:szCs w:val="24"/>
        </w:rPr>
        <w:t>лісосмуг</w:t>
      </w:r>
      <w:r w:rsidRPr="002B122E">
        <w:rPr>
          <w:rFonts w:ascii="Times New Roman" w:hAnsi="Times New Roman" w:cs="Times New Roman"/>
          <w:sz w:val="24"/>
          <w:szCs w:val="24"/>
        </w:rPr>
        <w:t xml:space="preserve">, що призвело до </w:t>
      </w:r>
      <w:r w:rsidR="003913F6" w:rsidRPr="002B122E">
        <w:rPr>
          <w:rFonts w:ascii="Times New Roman" w:hAnsi="Times New Roman" w:cs="Times New Roman"/>
          <w:sz w:val="24"/>
          <w:szCs w:val="24"/>
        </w:rPr>
        <w:t>зниження їх ефективної або взагалі невиконання покладених функцій захисту земельних ділянок</w:t>
      </w:r>
      <w:r w:rsidR="002A1317" w:rsidRPr="002B122E">
        <w:rPr>
          <w:rFonts w:ascii="Times New Roman" w:hAnsi="Times New Roman" w:cs="Times New Roman"/>
          <w:sz w:val="24"/>
          <w:szCs w:val="24"/>
        </w:rPr>
        <w:t>.</w:t>
      </w:r>
    </w:p>
    <w:p w14:paraId="107FA4FC" w14:textId="6144E16D" w:rsidR="00863036" w:rsidRPr="002B122E" w:rsidRDefault="00863036" w:rsidP="002B122E">
      <w:pPr>
        <w:ind w:firstLine="567"/>
        <w:jc w:val="both"/>
        <w:rPr>
          <w:rFonts w:ascii="Times New Roman" w:hAnsi="Times New Roman" w:cs="Times New Roman"/>
          <w:sz w:val="24"/>
          <w:szCs w:val="24"/>
        </w:rPr>
      </w:pPr>
      <w:r w:rsidRPr="002B122E">
        <w:rPr>
          <w:rFonts w:ascii="Times New Roman" w:hAnsi="Times New Roman" w:cs="Times New Roman"/>
          <w:sz w:val="24"/>
          <w:szCs w:val="24"/>
        </w:rPr>
        <w:t>Крім того, землевласникам та землекористувачам можуть бути завдані збитки не лише у зв’язку із безпосереднім пошкодженням земельної ділянки, а також у зв’язку із:</w:t>
      </w:r>
    </w:p>
    <w:p w14:paraId="4545BE82" w14:textId="77777777" w:rsidR="00846BA6" w:rsidRPr="002B122E" w:rsidRDefault="00846BA6" w:rsidP="002B122E">
      <w:pPr>
        <w:pStyle w:val="a3"/>
        <w:numPr>
          <w:ilvl w:val="0"/>
          <w:numId w:val="4"/>
        </w:numPr>
        <w:tabs>
          <w:tab w:val="left" w:pos="851"/>
        </w:tabs>
        <w:ind w:left="0" w:firstLine="567"/>
        <w:jc w:val="both"/>
        <w:rPr>
          <w:rFonts w:ascii="Times New Roman" w:hAnsi="Times New Roman" w:cs="Times New Roman"/>
          <w:sz w:val="24"/>
          <w:szCs w:val="24"/>
        </w:rPr>
      </w:pPr>
      <w:r w:rsidRPr="002B122E">
        <w:rPr>
          <w:rFonts w:ascii="Times New Roman" w:hAnsi="Times New Roman" w:cs="Times New Roman"/>
          <w:sz w:val="24"/>
          <w:szCs w:val="24"/>
        </w:rPr>
        <w:t>Понесенням фактичних витрат на рекультивацію земель, які були порушені внаслідок бойових дій, будівництва, облаштування та утримання інженерно-технічних і фортифікаційних споруд, огорож, прикордонних знаків, прикордонних просік, комунікацій для облаштування державного кордону;</w:t>
      </w:r>
    </w:p>
    <w:p w14:paraId="2A88FD72" w14:textId="25A7A989" w:rsidR="00863036" w:rsidRPr="002B122E" w:rsidRDefault="00FB5761" w:rsidP="002B122E">
      <w:pPr>
        <w:pStyle w:val="a3"/>
        <w:numPr>
          <w:ilvl w:val="0"/>
          <w:numId w:val="4"/>
        </w:numPr>
        <w:tabs>
          <w:tab w:val="left" w:pos="851"/>
        </w:tabs>
        <w:ind w:left="0" w:firstLine="567"/>
        <w:jc w:val="both"/>
        <w:rPr>
          <w:rFonts w:ascii="Times New Roman" w:hAnsi="Times New Roman" w:cs="Times New Roman"/>
          <w:sz w:val="24"/>
          <w:szCs w:val="24"/>
        </w:rPr>
      </w:pPr>
      <w:r w:rsidRPr="002B122E">
        <w:rPr>
          <w:rFonts w:ascii="Times New Roman" w:hAnsi="Times New Roman" w:cs="Times New Roman"/>
          <w:sz w:val="24"/>
          <w:szCs w:val="24"/>
        </w:rPr>
        <w:t>Понесенням витрат на очищення земельних ділянок від залишків сміття (його збір, вивіз, утилізація);</w:t>
      </w:r>
    </w:p>
    <w:p w14:paraId="0B6CD57F" w14:textId="0B28F49C" w:rsidR="00FB5761" w:rsidRPr="002B122E" w:rsidRDefault="00FB5761" w:rsidP="002B122E">
      <w:pPr>
        <w:pStyle w:val="a3"/>
        <w:numPr>
          <w:ilvl w:val="0"/>
          <w:numId w:val="4"/>
        </w:numPr>
        <w:tabs>
          <w:tab w:val="left" w:pos="851"/>
        </w:tabs>
        <w:ind w:left="0" w:firstLine="567"/>
        <w:jc w:val="both"/>
        <w:rPr>
          <w:rFonts w:ascii="Times New Roman" w:hAnsi="Times New Roman" w:cs="Times New Roman"/>
          <w:sz w:val="24"/>
          <w:szCs w:val="24"/>
        </w:rPr>
      </w:pPr>
      <w:r w:rsidRPr="002B122E">
        <w:rPr>
          <w:rFonts w:ascii="Times New Roman" w:hAnsi="Times New Roman" w:cs="Times New Roman"/>
          <w:sz w:val="24"/>
          <w:szCs w:val="24"/>
        </w:rPr>
        <w:t>Замовлення різноманітних аналізів ґрунтів з метою визначення ступеня втрати її родючості;</w:t>
      </w:r>
    </w:p>
    <w:p w14:paraId="2C5B5823" w14:textId="13C22E39" w:rsidR="00FB5761" w:rsidRPr="002B122E" w:rsidRDefault="00FB5761" w:rsidP="002B122E">
      <w:pPr>
        <w:pStyle w:val="a3"/>
        <w:numPr>
          <w:ilvl w:val="0"/>
          <w:numId w:val="4"/>
        </w:numPr>
        <w:tabs>
          <w:tab w:val="left" w:pos="851"/>
        </w:tabs>
        <w:ind w:left="0" w:firstLine="567"/>
        <w:jc w:val="both"/>
        <w:rPr>
          <w:rFonts w:ascii="Times New Roman" w:hAnsi="Times New Roman" w:cs="Times New Roman"/>
          <w:sz w:val="24"/>
          <w:szCs w:val="24"/>
        </w:rPr>
      </w:pPr>
      <w:r w:rsidRPr="002B122E">
        <w:rPr>
          <w:rFonts w:ascii="Times New Roman" w:hAnsi="Times New Roman" w:cs="Times New Roman"/>
          <w:sz w:val="24"/>
          <w:szCs w:val="24"/>
        </w:rPr>
        <w:t>Упущенням вигоди у зв’язку із неможливістю використання земельної ділянки постійно або тимчасово</w:t>
      </w:r>
      <w:r w:rsidR="001B2030" w:rsidRPr="002B122E">
        <w:rPr>
          <w:rFonts w:ascii="Times New Roman" w:hAnsi="Times New Roman" w:cs="Times New Roman"/>
          <w:sz w:val="24"/>
          <w:szCs w:val="24"/>
        </w:rPr>
        <w:t xml:space="preserve"> (наприклад</w:t>
      </w:r>
      <w:r w:rsidR="005409E9" w:rsidRPr="002B122E">
        <w:rPr>
          <w:rFonts w:ascii="Times New Roman" w:hAnsi="Times New Roman" w:cs="Times New Roman"/>
          <w:sz w:val="24"/>
          <w:szCs w:val="24"/>
        </w:rPr>
        <w:t>,</w:t>
      </w:r>
      <w:r w:rsidR="001B2030" w:rsidRPr="002B122E">
        <w:rPr>
          <w:rFonts w:ascii="Times New Roman" w:hAnsi="Times New Roman" w:cs="Times New Roman"/>
          <w:sz w:val="24"/>
          <w:szCs w:val="24"/>
        </w:rPr>
        <w:t xml:space="preserve"> на період розмінування</w:t>
      </w:r>
      <w:r w:rsidR="002A1317" w:rsidRPr="002B122E">
        <w:rPr>
          <w:rFonts w:ascii="Times New Roman" w:hAnsi="Times New Roman" w:cs="Times New Roman"/>
          <w:sz w:val="24"/>
          <w:szCs w:val="24"/>
        </w:rPr>
        <w:t xml:space="preserve"> або консервації</w:t>
      </w:r>
      <w:r w:rsidR="001B2030" w:rsidRPr="002B122E">
        <w:rPr>
          <w:rFonts w:ascii="Times New Roman" w:hAnsi="Times New Roman" w:cs="Times New Roman"/>
          <w:sz w:val="24"/>
          <w:szCs w:val="24"/>
        </w:rPr>
        <w:t>)</w:t>
      </w:r>
      <w:r w:rsidRPr="002B122E">
        <w:rPr>
          <w:rFonts w:ascii="Times New Roman" w:hAnsi="Times New Roman" w:cs="Times New Roman"/>
          <w:sz w:val="24"/>
          <w:szCs w:val="24"/>
        </w:rPr>
        <w:t>;</w:t>
      </w:r>
    </w:p>
    <w:p w14:paraId="3560D74D" w14:textId="4DFCE65F" w:rsidR="00863036" w:rsidRPr="002B122E" w:rsidRDefault="00FB5761" w:rsidP="002B122E">
      <w:pPr>
        <w:pStyle w:val="a3"/>
        <w:numPr>
          <w:ilvl w:val="0"/>
          <w:numId w:val="4"/>
        </w:numPr>
        <w:tabs>
          <w:tab w:val="left" w:pos="851"/>
        </w:tabs>
        <w:ind w:left="0" w:firstLine="567"/>
        <w:jc w:val="both"/>
        <w:rPr>
          <w:rFonts w:ascii="Times New Roman" w:hAnsi="Times New Roman" w:cs="Times New Roman"/>
          <w:sz w:val="24"/>
          <w:szCs w:val="24"/>
        </w:rPr>
      </w:pPr>
      <w:r w:rsidRPr="002B122E">
        <w:rPr>
          <w:rFonts w:ascii="Times New Roman" w:hAnsi="Times New Roman" w:cs="Times New Roman"/>
          <w:sz w:val="24"/>
          <w:szCs w:val="24"/>
        </w:rPr>
        <w:t>Упущенням вигоди у зв’язку із втратою родючості земельної ділянки та понесення прямих витрат на її відновлення (за можливості)</w:t>
      </w:r>
      <w:r w:rsidR="00846BA6" w:rsidRPr="002B122E">
        <w:rPr>
          <w:rFonts w:ascii="Times New Roman" w:hAnsi="Times New Roman" w:cs="Times New Roman"/>
          <w:sz w:val="24"/>
          <w:szCs w:val="24"/>
        </w:rPr>
        <w:t>;</w:t>
      </w:r>
    </w:p>
    <w:p w14:paraId="7A1EB9A1" w14:textId="2EDB365A" w:rsidR="001B2030" w:rsidRPr="002B122E" w:rsidRDefault="001B2030" w:rsidP="002B122E">
      <w:pPr>
        <w:pStyle w:val="a3"/>
        <w:numPr>
          <w:ilvl w:val="0"/>
          <w:numId w:val="4"/>
        </w:numPr>
        <w:tabs>
          <w:tab w:val="left" w:pos="851"/>
        </w:tabs>
        <w:ind w:left="0" w:firstLine="567"/>
        <w:jc w:val="both"/>
        <w:rPr>
          <w:rFonts w:ascii="Times New Roman" w:hAnsi="Times New Roman" w:cs="Times New Roman"/>
          <w:sz w:val="24"/>
          <w:szCs w:val="24"/>
        </w:rPr>
      </w:pPr>
      <w:r w:rsidRPr="002B122E">
        <w:rPr>
          <w:rFonts w:ascii="Times New Roman" w:hAnsi="Times New Roman" w:cs="Times New Roman"/>
          <w:sz w:val="24"/>
          <w:szCs w:val="24"/>
        </w:rPr>
        <w:t>Понесенням фактичних витрат у зв’язку із відновленням знищених або пошкоджених меліоративних систем;</w:t>
      </w:r>
    </w:p>
    <w:p w14:paraId="2AC0F2BD" w14:textId="55DC85AF" w:rsidR="001B2030" w:rsidRPr="002B122E" w:rsidRDefault="001B2030" w:rsidP="002B122E">
      <w:pPr>
        <w:pStyle w:val="a3"/>
        <w:numPr>
          <w:ilvl w:val="0"/>
          <w:numId w:val="4"/>
        </w:numPr>
        <w:tabs>
          <w:tab w:val="left" w:pos="851"/>
        </w:tabs>
        <w:ind w:left="0" w:firstLine="567"/>
        <w:jc w:val="both"/>
        <w:rPr>
          <w:rFonts w:ascii="Times New Roman" w:hAnsi="Times New Roman" w:cs="Times New Roman"/>
          <w:sz w:val="24"/>
          <w:szCs w:val="24"/>
        </w:rPr>
      </w:pPr>
      <w:r w:rsidRPr="002B122E">
        <w:rPr>
          <w:rFonts w:ascii="Times New Roman" w:hAnsi="Times New Roman" w:cs="Times New Roman"/>
          <w:sz w:val="24"/>
          <w:szCs w:val="24"/>
        </w:rPr>
        <w:t>Упущенням вигоди у зв’язку із недоотриманням врожаю</w:t>
      </w:r>
      <w:r w:rsidR="00291A6D" w:rsidRPr="002B122E">
        <w:rPr>
          <w:rFonts w:ascii="Times New Roman" w:hAnsi="Times New Roman" w:cs="Times New Roman"/>
          <w:sz w:val="24"/>
          <w:szCs w:val="24"/>
        </w:rPr>
        <w:t>, в тому числі,</w:t>
      </w:r>
      <w:r w:rsidRPr="002B122E">
        <w:rPr>
          <w:rFonts w:ascii="Times New Roman" w:hAnsi="Times New Roman" w:cs="Times New Roman"/>
          <w:sz w:val="24"/>
          <w:szCs w:val="24"/>
        </w:rPr>
        <w:t xml:space="preserve"> через знищення або пошкодження меліоративної системи</w:t>
      </w:r>
      <w:r w:rsidR="00A1125B" w:rsidRPr="002B122E">
        <w:rPr>
          <w:rFonts w:ascii="Times New Roman" w:hAnsi="Times New Roman" w:cs="Times New Roman"/>
          <w:sz w:val="24"/>
          <w:szCs w:val="24"/>
        </w:rPr>
        <w:t>.</w:t>
      </w:r>
    </w:p>
    <w:p w14:paraId="650150F1" w14:textId="29CA4386" w:rsidR="00863036" w:rsidRPr="002B122E" w:rsidRDefault="00257AE2" w:rsidP="002B122E">
      <w:pPr>
        <w:ind w:firstLine="567"/>
        <w:jc w:val="both"/>
        <w:rPr>
          <w:rFonts w:ascii="Times New Roman" w:hAnsi="Times New Roman" w:cs="Times New Roman"/>
          <w:sz w:val="24"/>
          <w:szCs w:val="24"/>
        </w:rPr>
      </w:pPr>
      <w:r w:rsidRPr="002B122E">
        <w:rPr>
          <w:rFonts w:ascii="Times New Roman" w:hAnsi="Times New Roman" w:cs="Times New Roman"/>
          <w:sz w:val="24"/>
          <w:szCs w:val="24"/>
        </w:rPr>
        <w:t xml:space="preserve">В залежності від ступеня пошкодження земельної ділянки та </w:t>
      </w:r>
      <w:r w:rsidR="00291A6D" w:rsidRPr="002B122E">
        <w:rPr>
          <w:rFonts w:ascii="Times New Roman" w:hAnsi="Times New Roman" w:cs="Times New Roman"/>
          <w:sz w:val="24"/>
          <w:szCs w:val="24"/>
        </w:rPr>
        <w:t>виду такого пошкодження</w:t>
      </w:r>
      <w:r w:rsidRPr="002B122E">
        <w:rPr>
          <w:rFonts w:ascii="Times New Roman" w:hAnsi="Times New Roman" w:cs="Times New Roman"/>
          <w:sz w:val="24"/>
          <w:szCs w:val="24"/>
        </w:rPr>
        <w:t>, залежить процедура збору доказів</w:t>
      </w:r>
      <w:r w:rsidR="002A1317" w:rsidRPr="002B122E">
        <w:rPr>
          <w:rFonts w:ascii="Times New Roman" w:hAnsi="Times New Roman" w:cs="Times New Roman"/>
          <w:sz w:val="24"/>
          <w:szCs w:val="24"/>
        </w:rPr>
        <w:t xml:space="preserve">, яка буде описана нижче. </w:t>
      </w:r>
    </w:p>
    <w:p w14:paraId="25B09D96" w14:textId="4F8D2287" w:rsidR="00366DCC" w:rsidRPr="002B122E" w:rsidRDefault="00366DCC" w:rsidP="002B122E">
      <w:pPr>
        <w:ind w:firstLine="567"/>
        <w:jc w:val="both"/>
        <w:rPr>
          <w:rFonts w:ascii="Times New Roman" w:hAnsi="Times New Roman" w:cs="Times New Roman"/>
          <w:sz w:val="24"/>
          <w:szCs w:val="24"/>
        </w:rPr>
      </w:pPr>
      <w:r w:rsidRPr="002B122E">
        <w:rPr>
          <w:rFonts w:ascii="Times New Roman" w:hAnsi="Times New Roman" w:cs="Times New Roman"/>
          <w:b/>
          <w:bCs/>
          <w:sz w:val="24"/>
          <w:szCs w:val="24"/>
        </w:rPr>
        <w:t>Хто є відповідальним за визначення збитків</w:t>
      </w:r>
      <w:r w:rsidR="00291A6D" w:rsidRPr="002B122E">
        <w:rPr>
          <w:rFonts w:ascii="Times New Roman" w:hAnsi="Times New Roman" w:cs="Times New Roman"/>
          <w:b/>
          <w:bCs/>
          <w:sz w:val="24"/>
          <w:szCs w:val="24"/>
        </w:rPr>
        <w:t>,</w:t>
      </w:r>
      <w:r w:rsidR="000F4C01" w:rsidRPr="002B122E">
        <w:rPr>
          <w:rFonts w:ascii="Times New Roman" w:hAnsi="Times New Roman" w:cs="Times New Roman"/>
          <w:b/>
          <w:bCs/>
          <w:sz w:val="24"/>
          <w:szCs w:val="24"/>
        </w:rPr>
        <w:t xml:space="preserve"> завданих землевласникам та землекористувачам у зв’язку із пошкодженням земельних ділянок? </w:t>
      </w:r>
      <w:r w:rsidR="000F4C01" w:rsidRPr="002B122E">
        <w:rPr>
          <w:rFonts w:ascii="Times New Roman" w:hAnsi="Times New Roman" w:cs="Times New Roman"/>
          <w:sz w:val="24"/>
          <w:szCs w:val="24"/>
        </w:rPr>
        <w:t xml:space="preserve">- </w:t>
      </w:r>
      <w:r w:rsidR="00A408BD" w:rsidRPr="002B122E">
        <w:rPr>
          <w:rFonts w:ascii="Times New Roman" w:hAnsi="Times New Roman" w:cs="Times New Roman"/>
          <w:sz w:val="24"/>
          <w:szCs w:val="24"/>
        </w:rPr>
        <w:t>обласні, Київська міська державні адміністрації (на період воєнного стану – військові адміністрації).</w:t>
      </w:r>
    </w:p>
    <w:p w14:paraId="50D96B53" w14:textId="663D7C0A" w:rsidR="002E4D6E" w:rsidRPr="002B122E" w:rsidRDefault="000F4C01" w:rsidP="002B122E">
      <w:pPr>
        <w:ind w:firstLine="567"/>
        <w:jc w:val="both"/>
        <w:rPr>
          <w:rFonts w:ascii="Times New Roman" w:hAnsi="Times New Roman" w:cs="Times New Roman"/>
          <w:sz w:val="24"/>
          <w:szCs w:val="24"/>
        </w:rPr>
      </w:pPr>
      <w:r w:rsidRPr="002B122E">
        <w:rPr>
          <w:rFonts w:ascii="Times New Roman" w:hAnsi="Times New Roman" w:cs="Times New Roman"/>
          <w:b/>
          <w:bCs/>
          <w:sz w:val="24"/>
          <w:szCs w:val="24"/>
        </w:rPr>
        <w:lastRenderedPageBreak/>
        <w:t xml:space="preserve">Хто має збирати докази завданих збитків? - </w:t>
      </w:r>
      <w:r w:rsidRPr="002B122E">
        <w:rPr>
          <w:rFonts w:ascii="Times New Roman" w:hAnsi="Times New Roman" w:cs="Times New Roman"/>
          <w:sz w:val="24"/>
          <w:szCs w:val="24"/>
        </w:rPr>
        <w:t xml:space="preserve">землевласники та землекористувачі, земельним ділянкам яких були завдані збитки внаслідок збройної агресії </w:t>
      </w:r>
      <w:r w:rsidR="005409E9" w:rsidRPr="002B122E">
        <w:rPr>
          <w:rFonts w:ascii="Times New Roman" w:hAnsi="Times New Roman" w:cs="Times New Roman"/>
          <w:sz w:val="24"/>
          <w:szCs w:val="24"/>
        </w:rPr>
        <w:t>російської федерації</w:t>
      </w:r>
      <w:r w:rsidRPr="002B122E">
        <w:rPr>
          <w:rFonts w:ascii="Times New Roman" w:hAnsi="Times New Roman" w:cs="Times New Roman"/>
          <w:sz w:val="24"/>
          <w:szCs w:val="24"/>
        </w:rPr>
        <w:t xml:space="preserve">. Зверніть увагу, що відповідно до статті 323 Цивільного кодексу України, </w:t>
      </w:r>
      <w:r w:rsidRPr="002B122E">
        <w:rPr>
          <w:rFonts w:ascii="Times New Roman" w:hAnsi="Times New Roman" w:cs="Times New Roman"/>
          <w:b/>
          <w:sz w:val="24"/>
          <w:szCs w:val="24"/>
        </w:rPr>
        <w:t>ризик випадкового знищення та випадкового пошкодження</w:t>
      </w:r>
      <w:r w:rsidRPr="002B122E">
        <w:rPr>
          <w:rFonts w:ascii="Times New Roman" w:hAnsi="Times New Roman" w:cs="Times New Roman"/>
          <w:sz w:val="24"/>
          <w:szCs w:val="24"/>
        </w:rPr>
        <w:t xml:space="preserve"> (псування) майна </w:t>
      </w:r>
      <w:r w:rsidRPr="002B122E">
        <w:rPr>
          <w:rFonts w:ascii="Times New Roman" w:hAnsi="Times New Roman" w:cs="Times New Roman"/>
          <w:b/>
          <w:sz w:val="24"/>
          <w:szCs w:val="24"/>
        </w:rPr>
        <w:t>несе його власник, якщо інше не встановлено договором або законом</w:t>
      </w:r>
      <w:r w:rsidRPr="002B122E">
        <w:rPr>
          <w:rFonts w:ascii="Times New Roman" w:hAnsi="Times New Roman" w:cs="Times New Roman"/>
          <w:sz w:val="24"/>
          <w:szCs w:val="24"/>
        </w:rPr>
        <w:t>.</w:t>
      </w:r>
      <w:r w:rsidR="00A915CB" w:rsidRPr="002B122E">
        <w:rPr>
          <w:rFonts w:ascii="Times New Roman" w:hAnsi="Times New Roman" w:cs="Times New Roman"/>
          <w:sz w:val="24"/>
          <w:szCs w:val="24"/>
        </w:rPr>
        <w:t xml:space="preserve"> Аналогічна норма передбачена і в статті 11 Закону України </w:t>
      </w:r>
      <w:r w:rsidR="00F56E93">
        <w:rPr>
          <w:rFonts w:ascii="Times New Roman" w:hAnsi="Times New Roman" w:cs="Times New Roman"/>
          <w:sz w:val="24"/>
          <w:szCs w:val="24"/>
        </w:rPr>
        <w:t>"</w:t>
      </w:r>
      <w:r w:rsidR="00A915CB" w:rsidRPr="002B122E">
        <w:rPr>
          <w:rFonts w:ascii="Times New Roman" w:hAnsi="Times New Roman" w:cs="Times New Roman"/>
          <w:sz w:val="24"/>
          <w:szCs w:val="24"/>
        </w:rPr>
        <w:t>Про оренду землі</w:t>
      </w:r>
      <w:r w:rsidR="00F56E93">
        <w:rPr>
          <w:rFonts w:ascii="Times New Roman" w:hAnsi="Times New Roman" w:cs="Times New Roman"/>
          <w:sz w:val="24"/>
          <w:szCs w:val="24"/>
        </w:rPr>
        <w:t>"</w:t>
      </w:r>
      <w:r w:rsidR="00A915CB" w:rsidRPr="002B122E">
        <w:rPr>
          <w:rFonts w:ascii="Times New Roman" w:hAnsi="Times New Roman" w:cs="Times New Roman"/>
          <w:sz w:val="24"/>
          <w:szCs w:val="24"/>
        </w:rPr>
        <w:t xml:space="preserve">. У разі прострочення орендодавцем або орендарем установлених договором оренди землі строків передачі об’єкта оренди ризик його випадкового знищення або пошкодження у цей період несе сторона, яка допустила прострочення його передачі. </w:t>
      </w:r>
    </w:p>
    <w:p w14:paraId="2D7F9047" w14:textId="310ABCE9" w:rsidR="000F4C01" w:rsidRPr="002B122E" w:rsidRDefault="00A915CB" w:rsidP="002B122E">
      <w:pPr>
        <w:ind w:firstLine="567"/>
        <w:jc w:val="both"/>
        <w:rPr>
          <w:rFonts w:ascii="Times New Roman" w:hAnsi="Times New Roman" w:cs="Times New Roman"/>
          <w:sz w:val="24"/>
          <w:szCs w:val="24"/>
        </w:rPr>
      </w:pPr>
      <w:r w:rsidRPr="002B122E">
        <w:rPr>
          <w:rFonts w:ascii="Times New Roman" w:hAnsi="Times New Roman" w:cs="Times New Roman"/>
          <w:sz w:val="24"/>
          <w:szCs w:val="24"/>
        </w:rPr>
        <w:t xml:space="preserve">Отже, якщо в договорі оренди землі прямо не зазначено, що ризик випадкового знищення або пошкодження об’єкта оренди несе орендар, то такий ризик несе </w:t>
      </w:r>
      <w:r w:rsidR="00A408BD" w:rsidRPr="002B122E">
        <w:rPr>
          <w:rFonts w:ascii="Times New Roman" w:hAnsi="Times New Roman" w:cs="Times New Roman"/>
          <w:sz w:val="24"/>
          <w:szCs w:val="24"/>
        </w:rPr>
        <w:t xml:space="preserve">орендодавець (власник) земельної ділянки. Це означає, що орендар </w:t>
      </w:r>
      <w:r w:rsidR="00F75898" w:rsidRPr="002B122E">
        <w:rPr>
          <w:rFonts w:ascii="Times New Roman" w:hAnsi="Times New Roman" w:cs="Times New Roman"/>
          <w:sz w:val="24"/>
          <w:szCs w:val="24"/>
        </w:rPr>
        <w:t xml:space="preserve">не зобов’язаний нести витрати на відновлення земельної ділянки та </w:t>
      </w:r>
      <w:r w:rsidR="00A408BD" w:rsidRPr="002B122E">
        <w:rPr>
          <w:rFonts w:ascii="Times New Roman" w:hAnsi="Times New Roman" w:cs="Times New Roman"/>
          <w:sz w:val="24"/>
          <w:szCs w:val="24"/>
        </w:rPr>
        <w:t xml:space="preserve">може </w:t>
      </w:r>
      <w:r w:rsidR="00F75898" w:rsidRPr="002B122E">
        <w:rPr>
          <w:rFonts w:ascii="Times New Roman" w:hAnsi="Times New Roman" w:cs="Times New Roman"/>
          <w:sz w:val="24"/>
          <w:szCs w:val="24"/>
        </w:rPr>
        <w:t xml:space="preserve">достроково розірвати договір оренди, якщо таке пошкодження істотно перешкоджає передбаченому договором використанню земельної ділянки. </w:t>
      </w:r>
      <w:r w:rsidR="00D6492A" w:rsidRPr="002B122E">
        <w:rPr>
          <w:rFonts w:ascii="Times New Roman" w:hAnsi="Times New Roman" w:cs="Times New Roman"/>
          <w:sz w:val="24"/>
          <w:szCs w:val="24"/>
        </w:rPr>
        <w:t>В такому випадку орендар може фіксувати упущену вигоду, яка буде полягати у недотриманому прибутку у зв’язку із вимушеним достроковим розірванням договору оренди.</w:t>
      </w:r>
      <w:r w:rsidR="00641515" w:rsidRPr="002B122E">
        <w:rPr>
          <w:rFonts w:ascii="Times New Roman" w:hAnsi="Times New Roman" w:cs="Times New Roman"/>
          <w:sz w:val="24"/>
          <w:szCs w:val="24"/>
        </w:rPr>
        <w:t xml:space="preserve"> </w:t>
      </w:r>
      <w:r w:rsidR="00D6492A" w:rsidRPr="002B122E">
        <w:rPr>
          <w:rFonts w:ascii="Times New Roman" w:hAnsi="Times New Roman" w:cs="Times New Roman"/>
          <w:sz w:val="24"/>
          <w:szCs w:val="24"/>
        </w:rPr>
        <w:t>В свою чергу саме орендодавець (власник) буде нести витрати на відновлення земельної ділянки та претендувати на компенсацію збитків</w:t>
      </w:r>
      <w:r w:rsidR="00291A6D" w:rsidRPr="002B122E">
        <w:rPr>
          <w:rFonts w:ascii="Times New Roman" w:hAnsi="Times New Roman" w:cs="Times New Roman"/>
          <w:sz w:val="24"/>
          <w:szCs w:val="24"/>
        </w:rPr>
        <w:t>,</w:t>
      </w:r>
      <w:r w:rsidR="00D6492A" w:rsidRPr="002B122E">
        <w:rPr>
          <w:rFonts w:ascii="Times New Roman" w:hAnsi="Times New Roman" w:cs="Times New Roman"/>
          <w:sz w:val="24"/>
          <w:szCs w:val="24"/>
        </w:rPr>
        <w:t xml:space="preserve"> завданих пошкодженням земельної ділянки, в тому числі упущену вигоду, яка буде полягати в недоотриманні орендної плати. </w:t>
      </w:r>
    </w:p>
    <w:p w14:paraId="53463FB3" w14:textId="419C8AC4" w:rsidR="00366DCC" w:rsidRPr="002B122E" w:rsidRDefault="00A408BD" w:rsidP="002B122E">
      <w:pPr>
        <w:ind w:firstLine="567"/>
        <w:jc w:val="both"/>
        <w:rPr>
          <w:rFonts w:ascii="Times New Roman" w:hAnsi="Times New Roman" w:cs="Times New Roman"/>
          <w:sz w:val="24"/>
          <w:szCs w:val="24"/>
        </w:rPr>
      </w:pPr>
      <w:r w:rsidRPr="002B122E">
        <w:rPr>
          <w:rFonts w:ascii="Times New Roman" w:hAnsi="Times New Roman" w:cs="Times New Roman"/>
          <w:b/>
          <w:bCs/>
          <w:sz w:val="24"/>
          <w:szCs w:val="24"/>
        </w:rPr>
        <w:t>Що є доказами</w:t>
      </w:r>
      <w:r w:rsidR="00291A6D" w:rsidRPr="002B122E">
        <w:rPr>
          <w:rFonts w:ascii="Times New Roman" w:hAnsi="Times New Roman" w:cs="Times New Roman"/>
          <w:b/>
          <w:bCs/>
          <w:sz w:val="24"/>
          <w:szCs w:val="24"/>
        </w:rPr>
        <w:t>, які засвідчують факт спричинення</w:t>
      </w:r>
      <w:r w:rsidR="00E1602D">
        <w:rPr>
          <w:rFonts w:ascii="Times New Roman" w:hAnsi="Times New Roman" w:cs="Times New Roman"/>
          <w:b/>
          <w:bCs/>
          <w:sz w:val="24"/>
          <w:szCs w:val="24"/>
        </w:rPr>
        <w:t xml:space="preserve"> </w:t>
      </w:r>
      <w:r w:rsidRPr="002B122E">
        <w:rPr>
          <w:rFonts w:ascii="Times New Roman" w:hAnsi="Times New Roman" w:cs="Times New Roman"/>
          <w:b/>
          <w:bCs/>
          <w:sz w:val="24"/>
          <w:szCs w:val="24"/>
        </w:rPr>
        <w:t>збитків</w:t>
      </w:r>
      <w:r w:rsidR="00291A6D" w:rsidRPr="002B122E">
        <w:rPr>
          <w:rFonts w:ascii="Times New Roman" w:hAnsi="Times New Roman" w:cs="Times New Roman"/>
          <w:b/>
          <w:bCs/>
          <w:sz w:val="24"/>
          <w:szCs w:val="24"/>
        </w:rPr>
        <w:t>,</w:t>
      </w:r>
      <w:r w:rsidRPr="002B122E">
        <w:rPr>
          <w:rFonts w:ascii="Times New Roman" w:hAnsi="Times New Roman" w:cs="Times New Roman"/>
          <w:b/>
          <w:bCs/>
          <w:sz w:val="24"/>
          <w:szCs w:val="24"/>
        </w:rPr>
        <w:t xml:space="preserve"> завданих землевласникам та землекористувачам у зв’язку із пошкодженням земельних ділянок</w:t>
      </w:r>
      <w:r w:rsidR="00CD20F3" w:rsidRPr="002B122E">
        <w:rPr>
          <w:rFonts w:ascii="Times New Roman" w:hAnsi="Times New Roman" w:cs="Times New Roman"/>
          <w:b/>
          <w:bCs/>
          <w:sz w:val="24"/>
          <w:szCs w:val="24"/>
        </w:rPr>
        <w:t>?</w:t>
      </w:r>
      <w:r w:rsidR="00641515" w:rsidRPr="002B122E">
        <w:rPr>
          <w:rFonts w:ascii="Times New Roman" w:hAnsi="Times New Roman" w:cs="Times New Roman"/>
          <w:sz w:val="24"/>
          <w:szCs w:val="24"/>
        </w:rPr>
        <w:t xml:space="preserve"> </w:t>
      </w:r>
      <w:r w:rsidR="00CD20F3" w:rsidRPr="002B122E">
        <w:rPr>
          <w:rFonts w:ascii="Times New Roman" w:hAnsi="Times New Roman" w:cs="Times New Roman"/>
          <w:sz w:val="24"/>
          <w:szCs w:val="24"/>
        </w:rPr>
        <w:t xml:space="preserve">- </w:t>
      </w:r>
      <w:r w:rsidRPr="002B122E">
        <w:rPr>
          <w:rFonts w:ascii="Times New Roman" w:hAnsi="Times New Roman" w:cs="Times New Roman"/>
          <w:sz w:val="24"/>
          <w:szCs w:val="24"/>
        </w:rPr>
        <w:t>акти обстеження земельних ділянок, акти комісій із визначення збитків власників землі та землекористувачів, звіти про експертну грошову оцінку земельних ділянок, первинні документи, облікові регістри, бухгалтерська та інша звітність, що ґрунтується на даних бухгалтерського обліку підприємств, установ та організацій, проектно-кошторисна документація, відомості Державного земельного кадастру, документація із землеустрою, дані дистанційного зондування Землі та інші документально підтверджені відомості.</w:t>
      </w:r>
    </w:p>
    <w:p w14:paraId="52C41995" w14:textId="1331BBE1" w:rsidR="00591DB5" w:rsidRPr="002B122E" w:rsidRDefault="00591DB5" w:rsidP="002B122E">
      <w:pPr>
        <w:ind w:firstLine="567"/>
        <w:jc w:val="both"/>
        <w:rPr>
          <w:rFonts w:ascii="Times New Roman" w:hAnsi="Times New Roman" w:cs="Times New Roman"/>
          <w:b/>
          <w:bCs/>
          <w:sz w:val="24"/>
          <w:szCs w:val="24"/>
        </w:rPr>
      </w:pPr>
      <w:r w:rsidRPr="002B122E">
        <w:rPr>
          <w:rFonts w:ascii="Times New Roman" w:hAnsi="Times New Roman" w:cs="Times New Roman"/>
          <w:b/>
          <w:bCs/>
          <w:sz w:val="24"/>
          <w:szCs w:val="24"/>
        </w:rPr>
        <w:t xml:space="preserve">Увага! </w:t>
      </w:r>
      <w:r w:rsidRPr="002B122E">
        <w:rPr>
          <w:rFonts w:ascii="Times New Roman" w:hAnsi="Times New Roman" w:cs="Times New Roman"/>
          <w:sz w:val="24"/>
          <w:szCs w:val="24"/>
        </w:rPr>
        <w:t>Всі рекомендації</w:t>
      </w:r>
      <w:r w:rsidR="00291A6D" w:rsidRPr="002B122E">
        <w:rPr>
          <w:rFonts w:ascii="Times New Roman" w:hAnsi="Times New Roman" w:cs="Times New Roman"/>
          <w:sz w:val="24"/>
          <w:szCs w:val="24"/>
        </w:rPr>
        <w:t>,</w:t>
      </w:r>
      <w:r w:rsidRPr="002B122E">
        <w:rPr>
          <w:rFonts w:ascii="Times New Roman" w:hAnsi="Times New Roman" w:cs="Times New Roman"/>
          <w:sz w:val="24"/>
          <w:szCs w:val="24"/>
        </w:rPr>
        <w:t xml:space="preserve"> надані в цій </w:t>
      </w:r>
      <w:r w:rsidR="00291A6D" w:rsidRPr="002B122E">
        <w:rPr>
          <w:rFonts w:ascii="Times New Roman" w:hAnsi="Times New Roman" w:cs="Times New Roman"/>
          <w:sz w:val="24"/>
          <w:szCs w:val="24"/>
        </w:rPr>
        <w:t>І</w:t>
      </w:r>
      <w:r w:rsidRPr="002B122E">
        <w:rPr>
          <w:rFonts w:ascii="Times New Roman" w:hAnsi="Times New Roman" w:cs="Times New Roman"/>
          <w:sz w:val="24"/>
          <w:szCs w:val="24"/>
        </w:rPr>
        <w:t>нструкції</w:t>
      </w:r>
      <w:r w:rsidR="00291A6D" w:rsidRPr="002B122E">
        <w:rPr>
          <w:rFonts w:ascii="Times New Roman" w:hAnsi="Times New Roman" w:cs="Times New Roman"/>
          <w:sz w:val="24"/>
          <w:szCs w:val="24"/>
        </w:rPr>
        <w:t xml:space="preserve">, </w:t>
      </w:r>
      <w:r w:rsidRPr="002B122E">
        <w:rPr>
          <w:rFonts w:ascii="Times New Roman" w:hAnsi="Times New Roman" w:cs="Times New Roman"/>
          <w:sz w:val="24"/>
          <w:szCs w:val="24"/>
        </w:rPr>
        <w:t>стосуються виключно територій</w:t>
      </w:r>
      <w:r w:rsidR="002A1317" w:rsidRPr="002B122E">
        <w:rPr>
          <w:rFonts w:ascii="Times New Roman" w:hAnsi="Times New Roman" w:cs="Times New Roman"/>
          <w:sz w:val="24"/>
          <w:szCs w:val="24"/>
        </w:rPr>
        <w:t>, які підконтрольні органам влади України</w:t>
      </w:r>
      <w:r w:rsidRPr="002B122E">
        <w:rPr>
          <w:rFonts w:ascii="Times New Roman" w:hAnsi="Times New Roman" w:cs="Times New Roman"/>
          <w:sz w:val="24"/>
          <w:szCs w:val="24"/>
        </w:rPr>
        <w:t xml:space="preserve"> та територій де не ведуться бойові дії. Фіксація завданих збитків та збір доказів має відбуватися лише за умови</w:t>
      </w:r>
      <w:r w:rsidR="00291A6D" w:rsidRPr="002B122E">
        <w:rPr>
          <w:rFonts w:ascii="Times New Roman" w:hAnsi="Times New Roman" w:cs="Times New Roman"/>
          <w:sz w:val="24"/>
          <w:szCs w:val="24"/>
        </w:rPr>
        <w:t>,</w:t>
      </w:r>
      <w:r w:rsidR="002A1317" w:rsidRPr="002B122E">
        <w:rPr>
          <w:rFonts w:ascii="Times New Roman" w:hAnsi="Times New Roman" w:cs="Times New Roman"/>
          <w:sz w:val="24"/>
          <w:szCs w:val="24"/>
        </w:rPr>
        <w:t xml:space="preserve"> </w:t>
      </w:r>
      <w:r w:rsidRPr="002B122E">
        <w:rPr>
          <w:rFonts w:ascii="Times New Roman" w:hAnsi="Times New Roman" w:cs="Times New Roman"/>
          <w:sz w:val="24"/>
          <w:szCs w:val="24"/>
        </w:rPr>
        <w:t xml:space="preserve">що це не загрожує життю та здоров’ю громадян. </w:t>
      </w:r>
    </w:p>
    <w:p w14:paraId="17F482B3" w14:textId="42D46FEF" w:rsidR="00591DB5" w:rsidRPr="002B122E" w:rsidRDefault="00DD40C9" w:rsidP="002B122E">
      <w:pPr>
        <w:ind w:firstLine="567"/>
        <w:jc w:val="both"/>
        <w:rPr>
          <w:rFonts w:ascii="Times New Roman" w:hAnsi="Times New Roman" w:cs="Times New Roman"/>
          <w:sz w:val="24"/>
          <w:szCs w:val="24"/>
        </w:rPr>
      </w:pPr>
      <w:r w:rsidRPr="002B122E">
        <w:rPr>
          <w:rFonts w:ascii="Times New Roman" w:hAnsi="Times New Roman" w:cs="Times New Roman"/>
          <w:sz w:val="24"/>
          <w:szCs w:val="24"/>
        </w:rPr>
        <w:t>Отже, в залежності від виду збитків землевласники та землекористувачі забезпечують фіксацію та збір відповідних доказів, зокрема:</w:t>
      </w:r>
    </w:p>
    <w:p w14:paraId="397F99EE" w14:textId="46CB6784" w:rsidR="002E4D6E" w:rsidRPr="002B122E" w:rsidRDefault="004B42DA" w:rsidP="002B122E">
      <w:pPr>
        <w:pStyle w:val="a3"/>
        <w:numPr>
          <w:ilvl w:val="0"/>
          <w:numId w:val="5"/>
        </w:numPr>
        <w:tabs>
          <w:tab w:val="left" w:pos="709"/>
          <w:tab w:val="left" w:pos="851"/>
        </w:tabs>
        <w:ind w:left="0" w:firstLine="567"/>
        <w:jc w:val="both"/>
        <w:rPr>
          <w:rFonts w:ascii="Times New Roman" w:hAnsi="Times New Roman" w:cs="Times New Roman"/>
          <w:b/>
          <w:bCs/>
          <w:sz w:val="24"/>
          <w:szCs w:val="24"/>
        </w:rPr>
      </w:pPr>
      <w:r w:rsidRPr="002B122E">
        <w:rPr>
          <w:rFonts w:ascii="Times New Roman" w:hAnsi="Times New Roman" w:cs="Times New Roman"/>
          <w:sz w:val="24"/>
          <w:szCs w:val="24"/>
          <w:u w:val="single"/>
        </w:rPr>
        <w:t xml:space="preserve">Якщо земельна ділянка пошкоджена та потребує рекультивації </w:t>
      </w:r>
      <w:r w:rsidR="00F75898" w:rsidRPr="002B122E">
        <w:rPr>
          <w:rFonts w:ascii="Times New Roman" w:hAnsi="Times New Roman" w:cs="Times New Roman"/>
          <w:sz w:val="24"/>
          <w:szCs w:val="24"/>
          <w:u w:val="single"/>
        </w:rPr>
        <w:t>або консервації</w:t>
      </w:r>
      <w:r w:rsidR="00F75898" w:rsidRPr="002B122E">
        <w:rPr>
          <w:rFonts w:ascii="Times New Roman" w:hAnsi="Times New Roman" w:cs="Times New Roman"/>
          <w:sz w:val="24"/>
          <w:szCs w:val="24"/>
        </w:rPr>
        <w:t xml:space="preserve"> (припинення чи обмеження її господарського використання на визначений строк)</w:t>
      </w:r>
      <w:r w:rsidR="002E4D6E" w:rsidRPr="002B122E">
        <w:rPr>
          <w:rFonts w:ascii="Times New Roman" w:hAnsi="Times New Roman" w:cs="Times New Roman"/>
          <w:sz w:val="24"/>
          <w:szCs w:val="24"/>
        </w:rPr>
        <w:t xml:space="preserve">, то </w:t>
      </w:r>
      <w:r w:rsidR="00CD20F3" w:rsidRPr="002B122E">
        <w:rPr>
          <w:rFonts w:ascii="Times New Roman" w:hAnsi="Times New Roman" w:cs="Times New Roman"/>
          <w:sz w:val="24"/>
          <w:szCs w:val="24"/>
        </w:rPr>
        <w:t xml:space="preserve">витрати визначаються на підставі </w:t>
      </w:r>
      <w:r w:rsidR="00CD20F3" w:rsidRPr="002B122E">
        <w:rPr>
          <w:rFonts w:ascii="Times New Roman" w:hAnsi="Times New Roman" w:cs="Times New Roman"/>
          <w:sz w:val="24"/>
          <w:szCs w:val="24"/>
          <w:u w:val="single"/>
        </w:rPr>
        <w:t>кошторисної вартості запроектованих робіт відповідних реалізованих робочих проектів землеустрою щодо рекультивації порушених земель</w:t>
      </w:r>
      <w:r w:rsidR="00CD20F3" w:rsidRPr="002B122E">
        <w:rPr>
          <w:rFonts w:ascii="Times New Roman" w:hAnsi="Times New Roman" w:cs="Times New Roman"/>
          <w:sz w:val="24"/>
          <w:szCs w:val="24"/>
        </w:rPr>
        <w:t xml:space="preserve">, які розроблені у відповідності до </w:t>
      </w:r>
      <w:r w:rsidR="00F56E93">
        <w:rPr>
          <w:rFonts w:ascii="Times New Roman" w:hAnsi="Times New Roman" w:cs="Times New Roman"/>
          <w:sz w:val="24"/>
          <w:szCs w:val="24"/>
        </w:rPr>
        <w:t>"</w:t>
      </w:r>
      <w:r w:rsidR="00CD20F3" w:rsidRPr="002B122E">
        <w:rPr>
          <w:rFonts w:ascii="Times New Roman" w:hAnsi="Times New Roman" w:cs="Times New Roman"/>
          <w:sz w:val="24"/>
          <w:szCs w:val="24"/>
        </w:rPr>
        <w:t>Правил розроблення робочих проектів землеустрою</w:t>
      </w:r>
      <w:r w:rsidR="00F56E93">
        <w:rPr>
          <w:rFonts w:ascii="Times New Roman" w:hAnsi="Times New Roman" w:cs="Times New Roman"/>
          <w:sz w:val="24"/>
          <w:szCs w:val="24"/>
        </w:rPr>
        <w:t>"</w:t>
      </w:r>
      <w:r w:rsidR="00CD20F3" w:rsidRPr="002B122E">
        <w:rPr>
          <w:rFonts w:ascii="Times New Roman" w:hAnsi="Times New Roman" w:cs="Times New Roman"/>
          <w:sz w:val="24"/>
          <w:szCs w:val="24"/>
        </w:rPr>
        <w:t>, затверджених постановою Кабінету Міністрів України від 02</w:t>
      </w:r>
      <w:r w:rsidR="00641515" w:rsidRPr="002B122E">
        <w:rPr>
          <w:rFonts w:ascii="Times New Roman" w:hAnsi="Times New Roman" w:cs="Times New Roman"/>
          <w:sz w:val="24"/>
          <w:szCs w:val="24"/>
        </w:rPr>
        <w:t>.02.</w:t>
      </w:r>
      <w:r w:rsidR="00CD20F3" w:rsidRPr="002B122E">
        <w:rPr>
          <w:rFonts w:ascii="Times New Roman" w:hAnsi="Times New Roman" w:cs="Times New Roman"/>
          <w:sz w:val="24"/>
          <w:szCs w:val="24"/>
        </w:rPr>
        <w:t>2022</w:t>
      </w:r>
      <w:r w:rsidR="00641515" w:rsidRPr="002B122E">
        <w:rPr>
          <w:rFonts w:ascii="Times New Roman" w:hAnsi="Times New Roman" w:cs="Times New Roman"/>
          <w:sz w:val="24"/>
          <w:szCs w:val="24"/>
        </w:rPr>
        <w:t xml:space="preserve"> </w:t>
      </w:r>
      <w:r w:rsidR="00CD20F3" w:rsidRPr="002B122E">
        <w:rPr>
          <w:rFonts w:ascii="Times New Roman" w:hAnsi="Times New Roman" w:cs="Times New Roman"/>
          <w:sz w:val="24"/>
          <w:szCs w:val="24"/>
        </w:rPr>
        <w:t xml:space="preserve">№ 86 </w:t>
      </w:r>
      <w:hyperlink r:id="rId8" w:anchor="Text" w:history="1">
        <w:r w:rsidR="00CD20F3" w:rsidRPr="002B122E">
          <w:rPr>
            <w:rStyle w:val="a4"/>
            <w:rFonts w:ascii="Times New Roman" w:hAnsi="Times New Roman" w:cs="Times New Roman"/>
            <w:sz w:val="24"/>
            <w:szCs w:val="24"/>
          </w:rPr>
          <w:t>https://zakon.rada.gov.ua/laws/show/86-2022-%D0%BF#Text</w:t>
        </w:r>
      </w:hyperlink>
      <w:r w:rsidR="00CD20F3" w:rsidRPr="002B122E">
        <w:rPr>
          <w:rFonts w:ascii="Times New Roman" w:hAnsi="Times New Roman" w:cs="Times New Roman"/>
          <w:sz w:val="24"/>
          <w:szCs w:val="24"/>
        </w:rPr>
        <w:t xml:space="preserve">. </w:t>
      </w:r>
      <w:r w:rsidR="002E4D6E" w:rsidRPr="002B122E">
        <w:rPr>
          <w:rFonts w:ascii="Times New Roman" w:hAnsi="Times New Roman" w:cs="Times New Roman"/>
          <w:sz w:val="24"/>
          <w:szCs w:val="24"/>
        </w:rPr>
        <w:t xml:space="preserve">Для замовлення робочого проекту землеустрою треба звертатися до </w:t>
      </w:r>
      <w:r w:rsidR="004124AC" w:rsidRPr="002B122E">
        <w:rPr>
          <w:rFonts w:ascii="Times New Roman" w:hAnsi="Times New Roman" w:cs="Times New Roman"/>
          <w:sz w:val="24"/>
          <w:szCs w:val="24"/>
        </w:rPr>
        <w:t>землевпорядних організацій, у складі яких працює за основним місцем роботи сертифікований інженер-землевпорядник, який є відповідальним за якість робіт із землеустрою</w:t>
      </w:r>
      <w:r w:rsidR="0062655A" w:rsidRPr="002B122E">
        <w:rPr>
          <w:rFonts w:ascii="Times New Roman" w:hAnsi="Times New Roman" w:cs="Times New Roman"/>
          <w:sz w:val="24"/>
          <w:szCs w:val="24"/>
        </w:rPr>
        <w:t>, або безпосередньо до сертифікованого інженера-землевпорядника, який працює як ФОП. Ознайомитися з реєстром сертифікованих інжен</w:t>
      </w:r>
      <w:r w:rsidR="00641515" w:rsidRPr="002B122E">
        <w:rPr>
          <w:rFonts w:ascii="Times New Roman" w:hAnsi="Times New Roman" w:cs="Times New Roman"/>
          <w:sz w:val="24"/>
          <w:szCs w:val="24"/>
        </w:rPr>
        <w:t>ері</w:t>
      </w:r>
      <w:r w:rsidR="0062655A" w:rsidRPr="002B122E">
        <w:rPr>
          <w:rFonts w:ascii="Times New Roman" w:hAnsi="Times New Roman" w:cs="Times New Roman"/>
          <w:sz w:val="24"/>
          <w:szCs w:val="24"/>
        </w:rPr>
        <w:t xml:space="preserve">в-землевпорядників можна </w:t>
      </w:r>
      <w:r w:rsidR="004A52FB" w:rsidRPr="002B122E">
        <w:rPr>
          <w:rFonts w:ascii="Times New Roman" w:hAnsi="Times New Roman" w:cs="Times New Roman"/>
          <w:sz w:val="24"/>
          <w:szCs w:val="24"/>
        </w:rPr>
        <w:t xml:space="preserve">тут: </w:t>
      </w:r>
      <w:hyperlink r:id="rId9" w:history="1">
        <w:r w:rsidR="00D35800" w:rsidRPr="002B122E">
          <w:rPr>
            <w:rStyle w:val="a4"/>
            <w:rFonts w:ascii="Times New Roman" w:hAnsi="Times New Roman" w:cs="Times New Roman"/>
            <w:sz w:val="24"/>
            <w:szCs w:val="24"/>
          </w:rPr>
          <w:t>https://land.gov.ua/reyestr_inzheneriv_zemlevporyadnykiv/</w:t>
        </w:r>
      </w:hyperlink>
      <w:r w:rsidR="004A52FB" w:rsidRPr="002B122E">
        <w:rPr>
          <w:rFonts w:ascii="Times New Roman" w:hAnsi="Times New Roman" w:cs="Times New Roman"/>
          <w:sz w:val="24"/>
          <w:szCs w:val="24"/>
        </w:rPr>
        <w:t xml:space="preserve">. </w:t>
      </w:r>
    </w:p>
    <w:p w14:paraId="4A967593" w14:textId="522D779F" w:rsidR="000301FC" w:rsidRPr="002B122E" w:rsidRDefault="004A52FB" w:rsidP="002B122E">
      <w:pPr>
        <w:pStyle w:val="a3"/>
        <w:numPr>
          <w:ilvl w:val="0"/>
          <w:numId w:val="5"/>
        </w:numPr>
        <w:tabs>
          <w:tab w:val="left" w:pos="709"/>
          <w:tab w:val="left" w:pos="851"/>
        </w:tabs>
        <w:ind w:left="0" w:firstLine="567"/>
        <w:jc w:val="both"/>
        <w:rPr>
          <w:rFonts w:ascii="Times New Roman" w:hAnsi="Times New Roman" w:cs="Times New Roman"/>
          <w:sz w:val="24"/>
          <w:szCs w:val="24"/>
        </w:rPr>
      </w:pPr>
      <w:r w:rsidRPr="002B122E">
        <w:rPr>
          <w:rFonts w:ascii="Times New Roman" w:hAnsi="Times New Roman" w:cs="Times New Roman"/>
          <w:sz w:val="24"/>
          <w:szCs w:val="24"/>
        </w:rPr>
        <w:t>Якщо збитки завдані землевласнику або землекористувачу у зв’язку із погіршенням</w:t>
      </w:r>
      <w:r w:rsidR="00641515" w:rsidRPr="002B122E">
        <w:rPr>
          <w:rFonts w:ascii="Times New Roman" w:hAnsi="Times New Roman" w:cs="Times New Roman"/>
          <w:sz w:val="24"/>
          <w:szCs w:val="24"/>
        </w:rPr>
        <w:t xml:space="preserve"> </w:t>
      </w:r>
      <w:r w:rsidRPr="002B122E">
        <w:rPr>
          <w:rFonts w:ascii="Times New Roman" w:hAnsi="Times New Roman" w:cs="Times New Roman"/>
          <w:sz w:val="24"/>
          <w:szCs w:val="24"/>
        </w:rPr>
        <w:t>якості</w:t>
      </w:r>
      <w:r w:rsidR="00641515" w:rsidRPr="002B122E">
        <w:rPr>
          <w:rFonts w:ascii="Times New Roman" w:hAnsi="Times New Roman" w:cs="Times New Roman"/>
          <w:sz w:val="24"/>
          <w:szCs w:val="24"/>
        </w:rPr>
        <w:t xml:space="preserve"> </w:t>
      </w:r>
      <w:r w:rsidRPr="002B122E">
        <w:rPr>
          <w:rFonts w:ascii="Times New Roman" w:hAnsi="Times New Roman" w:cs="Times New Roman"/>
          <w:sz w:val="24"/>
          <w:szCs w:val="24"/>
        </w:rPr>
        <w:t>ґрунтового</w:t>
      </w:r>
      <w:r w:rsidR="00641515" w:rsidRPr="002B122E">
        <w:rPr>
          <w:rFonts w:ascii="Times New Roman" w:hAnsi="Times New Roman" w:cs="Times New Roman"/>
          <w:sz w:val="24"/>
          <w:szCs w:val="24"/>
        </w:rPr>
        <w:t xml:space="preserve"> </w:t>
      </w:r>
      <w:r w:rsidRPr="002B122E">
        <w:rPr>
          <w:rFonts w:ascii="Times New Roman" w:hAnsi="Times New Roman" w:cs="Times New Roman"/>
          <w:sz w:val="24"/>
          <w:szCs w:val="24"/>
        </w:rPr>
        <w:t>покриву</w:t>
      </w:r>
      <w:r w:rsidR="00641515" w:rsidRPr="002B122E">
        <w:rPr>
          <w:rFonts w:ascii="Times New Roman" w:hAnsi="Times New Roman" w:cs="Times New Roman"/>
          <w:sz w:val="24"/>
          <w:szCs w:val="24"/>
        </w:rPr>
        <w:t xml:space="preserve"> </w:t>
      </w:r>
      <w:r w:rsidRPr="002B122E">
        <w:rPr>
          <w:rFonts w:ascii="Times New Roman" w:hAnsi="Times New Roman" w:cs="Times New Roman"/>
          <w:sz w:val="24"/>
          <w:szCs w:val="24"/>
        </w:rPr>
        <w:t>та</w:t>
      </w:r>
      <w:r w:rsidR="00641515" w:rsidRPr="002B122E">
        <w:rPr>
          <w:rFonts w:ascii="Times New Roman" w:hAnsi="Times New Roman" w:cs="Times New Roman"/>
          <w:sz w:val="24"/>
          <w:szCs w:val="24"/>
        </w:rPr>
        <w:t xml:space="preserve"> </w:t>
      </w:r>
      <w:r w:rsidRPr="002B122E">
        <w:rPr>
          <w:rFonts w:ascii="Times New Roman" w:hAnsi="Times New Roman" w:cs="Times New Roman"/>
          <w:sz w:val="24"/>
          <w:szCs w:val="24"/>
        </w:rPr>
        <w:t>інших</w:t>
      </w:r>
      <w:r w:rsidR="00641515" w:rsidRPr="002B122E">
        <w:rPr>
          <w:rFonts w:ascii="Times New Roman" w:hAnsi="Times New Roman" w:cs="Times New Roman"/>
          <w:sz w:val="24"/>
          <w:szCs w:val="24"/>
        </w:rPr>
        <w:t xml:space="preserve"> </w:t>
      </w:r>
      <w:r w:rsidRPr="002B122E">
        <w:rPr>
          <w:rFonts w:ascii="Times New Roman" w:hAnsi="Times New Roman" w:cs="Times New Roman"/>
          <w:sz w:val="24"/>
          <w:szCs w:val="24"/>
        </w:rPr>
        <w:t>корисних властивостей</w:t>
      </w:r>
      <w:r w:rsidR="00641515" w:rsidRPr="002B122E">
        <w:rPr>
          <w:rFonts w:ascii="Times New Roman" w:hAnsi="Times New Roman" w:cs="Times New Roman"/>
          <w:sz w:val="24"/>
          <w:szCs w:val="24"/>
        </w:rPr>
        <w:t xml:space="preserve"> </w:t>
      </w:r>
      <w:r w:rsidRPr="002B122E">
        <w:rPr>
          <w:rFonts w:ascii="Times New Roman" w:hAnsi="Times New Roman" w:cs="Times New Roman"/>
          <w:sz w:val="24"/>
          <w:szCs w:val="24"/>
        </w:rPr>
        <w:t>земельних</w:t>
      </w:r>
      <w:r w:rsidR="00641515" w:rsidRPr="002B122E">
        <w:rPr>
          <w:rFonts w:ascii="Times New Roman" w:hAnsi="Times New Roman" w:cs="Times New Roman"/>
          <w:sz w:val="24"/>
          <w:szCs w:val="24"/>
        </w:rPr>
        <w:t xml:space="preserve"> </w:t>
      </w:r>
      <w:r w:rsidRPr="002B122E">
        <w:rPr>
          <w:rFonts w:ascii="Times New Roman" w:hAnsi="Times New Roman" w:cs="Times New Roman"/>
          <w:sz w:val="24"/>
          <w:szCs w:val="24"/>
        </w:rPr>
        <w:t>ділянок</w:t>
      </w:r>
      <w:r w:rsidR="00641515" w:rsidRPr="002B122E">
        <w:rPr>
          <w:rFonts w:ascii="Times New Roman" w:hAnsi="Times New Roman" w:cs="Times New Roman"/>
          <w:sz w:val="24"/>
          <w:szCs w:val="24"/>
        </w:rPr>
        <w:t xml:space="preserve"> </w:t>
      </w:r>
      <w:r w:rsidRPr="002B122E">
        <w:rPr>
          <w:rFonts w:ascii="Times New Roman" w:hAnsi="Times New Roman" w:cs="Times New Roman"/>
          <w:sz w:val="24"/>
          <w:szCs w:val="24"/>
        </w:rPr>
        <w:t xml:space="preserve">або </w:t>
      </w:r>
      <w:r w:rsidRPr="002B122E">
        <w:rPr>
          <w:rFonts w:ascii="Times New Roman" w:hAnsi="Times New Roman" w:cs="Times New Roman"/>
          <w:sz w:val="24"/>
          <w:szCs w:val="24"/>
        </w:rPr>
        <w:lastRenderedPageBreak/>
        <w:t>приведенням їх у непридатний для</w:t>
      </w:r>
      <w:r w:rsidR="00641515" w:rsidRPr="002B122E">
        <w:rPr>
          <w:rFonts w:ascii="Times New Roman" w:hAnsi="Times New Roman" w:cs="Times New Roman"/>
          <w:sz w:val="24"/>
          <w:szCs w:val="24"/>
        </w:rPr>
        <w:t xml:space="preserve"> </w:t>
      </w:r>
      <w:r w:rsidRPr="002B122E">
        <w:rPr>
          <w:rFonts w:ascii="Times New Roman" w:hAnsi="Times New Roman" w:cs="Times New Roman"/>
          <w:sz w:val="24"/>
          <w:szCs w:val="24"/>
        </w:rPr>
        <w:t>використання</w:t>
      </w:r>
      <w:r w:rsidR="00641515" w:rsidRPr="002B122E">
        <w:rPr>
          <w:rFonts w:ascii="Times New Roman" w:hAnsi="Times New Roman" w:cs="Times New Roman"/>
          <w:sz w:val="24"/>
          <w:szCs w:val="24"/>
        </w:rPr>
        <w:t xml:space="preserve"> </w:t>
      </w:r>
      <w:r w:rsidRPr="002B122E">
        <w:rPr>
          <w:rFonts w:ascii="Times New Roman" w:hAnsi="Times New Roman" w:cs="Times New Roman"/>
          <w:sz w:val="24"/>
          <w:szCs w:val="24"/>
        </w:rPr>
        <w:t>стан</w:t>
      </w:r>
      <w:r w:rsidR="00641515" w:rsidRPr="002B122E">
        <w:rPr>
          <w:rFonts w:ascii="Times New Roman" w:hAnsi="Times New Roman" w:cs="Times New Roman"/>
          <w:sz w:val="24"/>
          <w:szCs w:val="24"/>
        </w:rPr>
        <w:t xml:space="preserve"> </w:t>
      </w:r>
      <w:r w:rsidRPr="002B122E">
        <w:rPr>
          <w:rFonts w:ascii="Times New Roman" w:hAnsi="Times New Roman" w:cs="Times New Roman"/>
          <w:sz w:val="24"/>
          <w:szCs w:val="24"/>
        </w:rPr>
        <w:t>та</w:t>
      </w:r>
      <w:r w:rsidR="00641515" w:rsidRPr="002B122E">
        <w:rPr>
          <w:rFonts w:ascii="Times New Roman" w:hAnsi="Times New Roman" w:cs="Times New Roman"/>
          <w:sz w:val="24"/>
          <w:szCs w:val="24"/>
        </w:rPr>
        <w:t xml:space="preserve"> </w:t>
      </w:r>
      <w:r w:rsidRPr="002B122E">
        <w:rPr>
          <w:rFonts w:ascii="Times New Roman" w:hAnsi="Times New Roman" w:cs="Times New Roman"/>
          <w:sz w:val="24"/>
          <w:szCs w:val="24"/>
        </w:rPr>
        <w:t>неодержанням</w:t>
      </w:r>
      <w:r w:rsidR="00641515" w:rsidRPr="002B122E">
        <w:rPr>
          <w:rFonts w:ascii="Times New Roman" w:hAnsi="Times New Roman" w:cs="Times New Roman"/>
          <w:sz w:val="24"/>
          <w:szCs w:val="24"/>
        </w:rPr>
        <w:t xml:space="preserve"> </w:t>
      </w:r>
      <w:r w:rsidRPr="002B122E">
        <w:rPr>
          <w:rFonts w:ascii="Times New Roman" w:hAnsi="Times New Roman" w:cs="Times New Roman"/>
          <w:sz w:val="24"/>
          <w:szCs w:val="24"/>
        </w:rPr>
        <w:t>доходів</w:t>
      </w:r>
      <w:r w:rsidR="00641515" w:rsidRPr="002B122E">
        <w:rPr>
          <w:rFonts w:ascii="Times New Roman" w:hAnsi="Times New Roman" w:cs="Times New Roman"/>
          <w:b/>
          <w:sz w:val="24"/>
          <w:szCs w:val="24"/>
        </w:rPr>
        <w:t xml:space="preserve"> </w:t>
      </w:r>
      <w:r w:rsidRPr="002B122E">
        <w:rPr>
          <w:rFonts w:ascii="Times New Roman" w:hAnsi="Times New Roman" w:cs="Times New Roman"/>
          <w:b/>
          <w:sz w:val="24"/>
          <w:szCs w:val="24"/>
        </w:rPr>
        <w:t>у</w:t>
      </w:r>
      <w:r w:rsidR="00641515" w:rsidRPr="002B122E">
        <w:rPr>
          <w:rFonts w:ascii="Times New Roman" w:hAnsi="Times New Roman" w:cs="Times New Roman"/>
          <w:b/>
          <w:sz w:val="24"/>
          <w:szCs w:val="24"/>
        </w:rPr>
        <w:t xml:space="preserve"> </w:t>
      </w:r>
      <w:r w:rsidRPr="002B122E">
        <w:rPr>
          <w:rFonts w:ascii="Times New Roman" w:hAnsi="Times New Roman" w:cs="Times New Roman"/>
          <w:b/>
          <w:sz w:val="24"/>
          <w:szCs w:val="24"/>
        </w:rPr>
        <w:t>зв'язку</w:t>
      </w:r>
      <w:r w:rsidR="00641515" w:rsidRPr="002B122E">
        <w:rPr>
          <w:rFonts w:ascii="Times New Roman" w:hAnsi="Times New Roman" w:cs="Times New Roman"/>
          <w:b/>
          <w:sz w:val="24"/>
          <w:szCs w:val="24"/>
        </w:rPr>
        <w:t xml:space="preserve"> </w:t>
      </w:r>
      <w:r w:rsidRPr="002B122E">
        <w:rPr>
          <w:rFonts w:ascii="Times New Roman" w:hAnsi="Times New Roman" w:cs="Times New Roman"/>
          <w:b/>
          <w:sz w:val="24"/>
          <w:szCs w:val="24"/>
        </w:rPr>
        <w:t>з тимчасовим невикористанням земельних ділянок</w:t>
      </w:r>
      <w:r w:rsidR="002739DA" w:rsidRPr="002B122E">
        <w:rPr>
          <w:rFonts w:ascii="Times New Roman" w:hAnsi="Times New Roman" w:cs="Times New Roman"/>
          <w:sz w:val="24"/>
          <w:szCs w:val="24"/>
        </w:rPr>
        <w:t>, то розміри збитків визначаються комісіями,</w:t>
      </w:r>
      <w:r w:rsidR="00641515" w:rsidRPr="002B122E">
        <w:rPr>
          <w:rFonts w:ascii="Times New Roman" w:hAnsi="Times New Roman" w:cs="Times New Roman"/>
          <w:sz w:val="24"/>
          <w:szCs w:val="24"/>
        </w:rPr>
        <w:t xml:space="preserve"> </w:t>
      </w:r>
      <w:r w:rsidR="002739DA" w:rsidRPr="002B122E">
        <w:rPr>
          <w:rFonts w:ascii="Times New Roman" w:hAnsi="Times New Roman" w:cs="Times New Roman"/>
          <w:sz w:val="24"/>
          <w:szCs w:val="24"/>
        </w:rPr>
        <w:t>створеними Київською та Севастопольською міськими, районними державними адміністраціями, виконавчими органами сільських, селищних, міських рад</w:t>
      </w:r>
      <w:r w:rsidR="00790E33">
        <w:rPr>
          <w:rFonts w:ascii="Times New Roman" w:hAnsi="Times New Roman" w:cs="Times New Roman"/>
          <w:sz w:val="24"/>
          <w:szCs w:val="24"/>
        </w:rPr>
        <w:t xml:space="preserve"> </w:t>
      </w:r>
      <w:r w:rsidR="00790E33" w:rsidRPr="00790E33">
        <w:rPr>
          <w:rFonts w:ascii="Times New Roman" w:hAnsi="Times New Roman" w:cs="Times New Roman"/>
          <w:sz w:val="24"/>
          <w:szCs w:val="24"/>
        </w:rPr>
        <w:t xml:space="preserve">відповідно до </w:t>
      </w:r>
      <w:r w:rsidR="00F56E93">
        <w:rPr>
          <w:rFonts w:ascii="Times New Roman" w:hAnsi="Times New Roman" w:cs="Times New Roman"/>
          <w:sz w:val="24"/>
          <w:szCs w:val="24"/>
        </w:rPr>
        <w:t>"</w:t>
      </w:r>
      <w:r w:rsidR="00790E33" w:rsidRPr="00790E33">
        <w:rPr>
          <w:rFonts w:ascii="Times New Roman" w:hAnsi="Times New Roman" w:cs="Times New Roman"/>
          <w:sz w:val="24"/>
          <w:szCs w:val="24"/>
        </w:rPr>
        <w:t>Порядку визначення та відшкодування збитків власникам землі та землекористувачам</w:t>
      </w:r>
      <w:r w:rsidR="00F56E93">
        <w:rPr>
          <w:rFonts w:ascii="Times New Roman" w:hAnsi="Times New Roman" w:cs="Times New Roman"/>
          <w:sz w:val="24"/>
          <w:szCs w:val="24"/>
        </w:rPr>
        <w:t>"</w:t>
      </w:r>
      <w:r w:rsidR="00790E33" w:rsidRPr="00790E33">
        <w:rPr>
          <w:rFonts w:ascii="Times New Roman" w:hAnsi="Times New Roman" w:cs="Times New Roman"/>
          <w:sz w:val="24"/>
          <w:szCs w:val="24"/>
        </w:rPr>
        <w:t>, затвердженого постановою Кабінету Міністрів України від 19</w:t>
      </w:r>
      <w:r w:rsidR="00F56E93">
        <w:rPr>
          <w:rFonts w:ascii="Times New Roman" w:hAnsi="Times New Roman" w:cs="Times New Roman"/>
          <w:sz w:val="24"/>
          <w:szCs w:val="24"/>
        </w:rPr>
        <w:t>.04.</w:t>
      </w:r>
      <w:r w:rsidR="00790E33" w:rsidRPr="00790E33">
        <w:rPr>
          <w:rFonts w:ascii="Times New Roman" w:hAnsi="Times New Roman" w:cs="Times New Roman"/>
          <w:sz w:val="24"/>
          <w:szCs w:val="24"/>
        </w:rPr>
        <w:t>1993</w:t>
      </w:r>
      <w:r w:rsidR="00F56E93">
        <w:rPr>
          <w:rFonts w:ascii="Times New Roman" w:hAnsi="Times New Roman" w:cs="Times New Roman"/>
          <w:sz w:val="24"/>
          <w:szCs w:val="24"/>
        </w:rPr>
        <w:t xml:space="preserve"> </w:t>
      </w:r>
      <w:r w:rsidR="00790E33" w:rsidRPr="00790E33">
        <w:rPr>
          <w:rFonts w:ascii="Times New Roman" w:hAnsi="Times New Roman" w:cs="Times New Roman"/>
          <w:sz w:val="24"/>
          <w:szCs w:val="24"/>
        </w:rPr>
        <w:t>№ 284 https://zakon.rada.gov.ua/laws/show/284-93-%D0%BF#Text</w:t>
      </w:r>
      <w:r w:rsidR="002739DA" w:rsidRPr="002B122E">
        <w:rPr>
          <w:rFonts w:ascii="Times New Roman" w:hAnsi="Times New Roman" w:cs="Times New Roman"/>
          <w:sz w:val="24"/>
          <w:szCs w:val="24"/>
        </w:rPr>
        <w:t xml:space="preserve">. </w:t>
      </w:r>
      <w:r w:rsidR="00790E33" w:rsidRPr="00790E33">
        <w:rPr>
          <w:rFonts w:ascii="Times New Roman" w:hAnsi="Times New Roman" w:cs="Times New Roman"/>
          <w:sz w:val="24"/>
          <w:szCs w:val="24"/>
        </w:rPr>
        <w:t>До</w:t>
      </w:r>
      <w:r w:rsidR="00E1602D">
        <w:rPr>
          <w:rFonts w:ascii="Times New Roman" w:hAnsi="Times New Roman" w:cs="Times New Roman"/>
          <w:sz w:val="24"/>
          <w:szCs w:val="24"/>
        </w:rPr>
        <w:t xml:space="preserve"> </w:t>
      </w:r>
      <w:r w:rsidR="00790E33" w:rsidRPr="00790E33">
        <w:rPr>
          <w:rFonts w:ascii="Times New Roman" w:hAnsi="Times New Roman" w:cs="Times New Roman"/>
          <w:sz w:val="24"/>
          <w:szCs w:val="24"/>
        </w:rPr>
        <w:t>складу</w:t>
      </w:r>
      <w:r w:rsidR="00E1602D">
        <w:rPr>
          <w:rFonts w:ascii="Times New Roman" w:hAnsi="Times New Roman" w:cs="Times New Roman"/>
          <w:sz w:val="24"/>
          <w:szCs w:val="24"/>
        </w:rPr>
        <w:t xml:space="preserve"> </w:t>
      </w:r>
      <w:r w:rsidR="00790E33" w:rsidRPr="00790E33">
        <w:rPr>
          <w:rFonts w:ascii="Times New Roman" w:hAnsi="Times New Roman" w:cs="Times New Roman"/>
          <w:sz w:val="24"/>
          <w:szCs w:val="24"/>
        </w:rPr>
        <w:t>комісій</w:t>
      </w:r>
      <w:r w:rsidR="00E1602D">
        <w:rPr>
          <w:rFonts w:ascii="Times New Roman" w:hAnsi="Times New Roman" w:cs="Times New Roman"/>
          <w:sz w:val="24"/>
          <w:szCs w:val="24"/>
        </w:rPr>
        <w:t xml:space="preserve"> </w:t>
      </w:r>
      <w:r w:rsidR="00790E33" w:rsidRPr="00790E33">
        <w:rPr>
          <w:rFonts w:ascii="Times New Roman" w:hAnsi="Times New Roman" w:cs="Times New Roman"/>
          <w:sz w:val="24"/>
          <w:szCs w:val="24"/>
        </w:rPr>
        <w:t>включаються</w:t>
      </w:r>
      <w:r w:rsidR="00E1602D">
        <w:rPr>
          <w:rFonts w:ascii="Times New Roman" w:hAnsi="Times New Roman" w:cs="Times New Roman"/>
          <w:sz w:val="24"/>
          <w:szCs w:val="24"/>
        </w:rPr>
        <w:t xml:space="preserve"> </w:t>
      </w:r>
      <w:r w:rsidR="00790E33" w:rsidRPr="00790E33">
        <w:rPr>
          <w:rFonts w:ascii="Times New Roman" w:hAnsi="Times New Roman" w:cs="Times New Roman"/>
          <w:sz w:val="24"/>
          <w:szCs w:val="24"/>
        </w:rPr>
        <w:t>представники Київської, Севастопольської</w:t>
      </w:r>
      <w:r w:rsidR="00E1602D">
        <w:rPr>
          <w:rFonts w:ascii="Times New Roman" w:hAnsi="Times New Roman" w:cs="Times New Roman"/>
          <w:sz w:val="24"/>
          <w:szCs w:val="24"/>
        </w:rPr>
        <w:t xml:space="preserve"> </w:t>
      </w:r>
      <w:r w:rsidR="00790E33" w:rsidRPr="00790E33">
        <w:rPr>
          <w:rFonts w:ascii="Times New Roman" w:hAnsi="Times New Roman" w:cs="Times New Roman"/>
          <w:sz w:val="24"/>
          <w:szCs w:val="24"/>
        </w:rPr>
        <w:t>міських,</w:t>
      </w:r>
      <w:r w:rsidR="00E1602D">
        <w:rPr>
          <w:rFonts w:ascii="Times New Roman" w:hAnsi="Times New Roman" w:cs="Times New Roman"/>
          <w:sz w:val="24"/>
          <w:szCs w:val="24"/>
        </w:rPr>
        <w:t xml:space="preserve"> </w:t>
      </w:r>
      <w:r w:rsidR="00790E33" w:rsidRPr="00790E33">
        <w:rPr>
          <w:rFonts w:ascii="Times New Roman" w:hAnsi="Times New Roman" w:cs="Times New Roman"/>
          <w:sz w:val="24"/>
          <w:szCs w:val="24"/>
        </w:rPr>
        <w:t>районних</w:t>
      </w:r>
      <w:r w:rsidR="00E1602D">
        <w:rPr>
          <w:rFonts w:ascii="Times New Roman" w:hAnsi="Times New Roman" w:cs="Times New Roman"/>
          <w:sz w:val="24"/>
          <w:szCs w:val="24"/>
        </w:rPr>
        <w:t xml:space="preserve"> </w:t>
      </w:r>
      <w:r w:rsidR="00790E33" w:rsidRPr="00790E33">
        <w:rPr>
          <w:rFonts w:ascii="Times New Roman" w:hAnsi="Times New Roman" w:cs="Times New Roman"/>
          <w:sz w:val="24"/>
          <w:szCs w:val="24"/>
        </w:rPr>
        <w:t>державних</w:t>
      </w:r>
      <w:r w:rsidR="00E1602D">
        <w:rPr>
          <w:rFonts w:ascii="Times New Roman" w:hAnsi="Times New Roman" w:cs="Times New Roman"/>
          <w:sz w:val="24"/>
          <w:szCs w:val="24"/>
        </w:rPr>
        <w:t xml:space="preserve"> </w:t>
      </w:r>
      <w:r w:rsidR="00790E33" w:rsidRPr="00790E33">
        <w:rPr>
          <w:rFonts w:ascii="Times New Roman" w:hAnsi="Times New Roman" w:cs="Times New Roman"/>
          <w:sz w:val="24"/>
          <w:szCs w:val="24"/>
        </w:rPr>
        <w:t>адміністрацій, виконавчих</w:t>
      </w:r>
      <w:r w:rsidR="00E1602D">
        <w:rPr>
          <w:rFonts w:ascii="Times New Roman" w:hAnsi="Times New Roman" w:cs="Times New Roman"/>
          <w:sz w:val="24"/>
          <w:szCs w:val="24"/>
        </w:rPr>
        <w:t xml:space="preserve"> </w:t>
      </w:r>
      <w:r w:rsidR="00790E33" w:rsidRPr="00790E33">
        <w:rPr>
          <w:rFonts w:ascii="Times New Roman" w:hAnsi="Times New Roman" w:cs="Times New Roman"/>
          <w:sz w:val="24"/>
          <w:szCs w:val="24"/>
        </w:rPr>
        <w:t>органів сільських,</w:t>
      </w:r>
      <w:r w:rsidR="00E1602D">
        <w:rPr>
          <w:rFonts w:ascii="Times New Roman" w:hAnsi="Times New Roman" w:cs="Times New Roman"/>
          <w:sz w:val="24"/>
          <w:szCs w:val="24"/>
        </w:rPr>
        <w:t xml:space="preserve"> </w:t>
      </w:r>
      <w:r w:rsidR="00790E33" w:rsidRPr="00790E33">
        <w:rPr>
          <w:rFonts w:ascii="Times New Roman" w:hAnsi="Times New Roman" w:cs="Times New Roman"/>
          <w:sz w:val="24"/>
          <w:szCs w:val="24"/>
        </w:rPr>
        <w:t>селищних,</w:t>
      </w:r>
      <w:r w:rsidR="00E1602D">
        <w:rPr>
          <w:rFonts w:ascii="Times New Roman" w:hAnsi="Times New Roman" w:cs="Times New Roman"/>
          <w:sz w:val="24"/>
          <w:szCs w:val="24"/>
        </w:rPr>
        <w:t xml:space="preserve"> </w:t>
      </w:r>
      <w:r w:rsidR="00790E33" w:rsidRPr="00790E33">
        <w:rPr>
          <w:rFonts w:ascii="Times New Roman" w:hAnsi="Times New Roman" w:cs="Times New Roman"/>
          <w:sz w:val="24"/>
          <w:szCs w:val="24"/>
        </w:rPr>
        <w:t>міських</w:t>
      </w:r>
      <w:r w:rsidR="00E1602D">
        <w:rPr>
          <w:rFonts w:ascii="Times New Roman" w:hAnsi="Times New Roman" w:cs="Times New Roman"/>
          <w:sz w:val="24"/>
          <w:szCs w:val="24"/>
        </w:rPr>
        <w:t xml:space="preserve"> </w:t>
      </w:r>
      <w:r w:rsidR="00790E33" w:rsidRPr="00790E33">
        <w:rPr>
          <w:rFonts w:ascii="Times New Roman" w:hAnsi="Times New Roman" w:cs="Times New Roman"/>
          <w:sz w:val="24"/>
          <w:szCs w:val="24"/>
        </w:rPr>
        <w:t>рад</w:t>
      </w:r>
      <w:r w:rsidR="00E1602D">
        <w:rPr>
          <w:rFonts w:ascii="Times New Roman" w:hAnsi="Times New Roman" w:cs="Times New Roman"/>
          <w:sz w:val="24"/>
          <w:szCs w:val="24"/>
        </w:rPr>
        <w:t xml:space="preserve"> </w:t>
      </w:r>
      <w:r w:rsidR="00790E33" w:rsidRPr="00790E33">
        <w:rPr>
          <w:rFonts w:ascii="Times New Roman" w:hAnsi="Times New Roman" w:cs="Times New Roman"/>
          <w:sz w:val="24"/>
          <w:szCs w:val="24"/>
        </w:rPr>
        <w:t>(голови комісій),</w:t>
      </w:r>
      <w:r w:rsidR="00E1602D">
        <w:rPr>
          <w:rFonts w:ascii="Times New Roman" w:hAnsi="Times New Roman" w:cs="Times New Roman"/>
          <w:sz w:val="24"/>
          <w:szCs w:val="24"/>
        </w:rPr>
        <w:t xml:space="preserve"> </w:t>
      </w:r>
      <w:r w:rsidR="00790E33" w:rsidRPr="00790E33">
        <w:rPr>
          <w:rFonts w:ascii="Times New Roman" w:hAnsi="Times New Roman" w:cs="Times New Roman"/>
          <w:sz w:val="24"/>
          <w:szCs w:val="24"/>
        </w:rPr>
        <w:t>власники</w:t>
      </w:r>
      <w:r w:rsidR="00E1602D">
        <w:rPr>
          <w:rFonts w:ascii="Times New Roman" w:hAnsi="Times New Roman" w:cs="Times New Roman"/>
          <w:sz w:val="24"/>
          <w:szCs w:val="24"/>
        </w:rPr>
        <w:t xml:space="preserve"> </w:t>
      </w:r>
      <w:r w:rsidR="00790E33" w:rsidRPr="00790E33">
        <w:rPr>
          <w:rFonts w:ascii="Times New Roman" w:hAnsi="Times New Roman" w:cs="Times New Roman"/>
          <w:sz w:val="24"/>
          <w:szCs w:val="24"/>
        </w:rPr>
        <w:t>землі</w:t>
      </w:r>
      <w:r w:rsidR="00E1602D">
        <w:rPr>
          <w:rFonts w:ascii="Times New Roman" w:hAnsi="Times New Roman" w:cs="Times New Roman"/>
          <w:sz w:val="24"/>
          <w:szCs w:val="24"/>
        </w:rPr>
        <w:t xml:space="preserve"> </w:t>
      </w:r>
      <w:r w:rsidR="00790E33" w:rsidRPr="00790E33">
        <w:rPr>
          <w:rFonts w:ascii="Times New Roman" w:hAnsi="Times New Roman" w:cs="Times New Roman"/>
          <w:sz w:val="24"/>
          <w:szCs w:val="24"/>
        </w:rPr>
        <w:t>або</w:t>
      </w:r>
      <w:r w:rsidR="00E1602D">
        <w:rPr>
          <w:rFonts w:ascii="Times New Roman" w:hAnsi="Times New Roman" w:cs="Times New Roman"/>
          <w:sz w:val="24"/>
          <w:szCs w:val="24"/>
        </w:rPr>
        <w:t xml:space="preserve"> </w:t>
      </w:r>
      <w:r w:rsidR="00790E33" w:rsidRPr="00790E33">
        <w:rPr>
          <w:rFonts w:ascii="Times New Roman" w:hAnsi="Times New Roman" w:cs="Times New Roman"/>
          <w:sz w:val="24"/>
          <w:szCs w:val="24"/>
        </w:rPr>
        <w:t>землекористувачі (орендарі), яким заподіяні</w:t>
      </w:r>
      <w:r w:rsidR="00E1602D">
        <w:rPr>
          <w:rFonts w:ascii="Times New Roman" w:hAnsi="Times New Roman" w:cs="Times New Roman"/>
          <w:sz w:val="24"/>
          <w:szCs w:val="24"/>
        </w:rPr>
        <w:t xml:space="preserve"> </w:t>
      </w:r>
      <w:r w:rsidR="00790E33" w:rsidRPr="00790E33">
        <w:rPr>
          <w:rFonts w:ascii="Times New Roman" w:hAnsi="Times New Roman" w:cs="Times New Roman"/>
          <w:sz w:val="24"/>
          <w:szCs w:val="24"/>
        </w:rPr>
        <w:t>збитки,</w:t>
      </w:r>
      <w:r w:rsidR="00E1602D">
        <w:rPr>
          <w:rFonts w:ascii="Times New Roman" w:hAnsi="Times New Roman" w:cs="Times New Roman"/>
          <w:sz w:val="24"/>
          <w:szCs w:val="24"/>
        </w:rPr>
        <w:t xml:space="preserve"> </w:t>
      </w:r>
      <w:r w:rsidR="00790E33" w:rsidRPr="00790E33">
        <w:rPr>
          <w:rFonts w:ascii="Times New Roman" w:hAnsi="Times New Roman" w:cs="Times New Roman"/>
          <w:sz w:val="24"/>
          <w:szCs w:val="24"/>
        </w:rPr>
        <w:t>представники підприємств, установ, організацій та</w:t>
      </w:r>
      <w:r w:rsidR="00E1602D">
        <w:rPr>
          <w:rFonts w:ascii="Times New Roman" w:hAnsi="Times New Roman" w:cs="Times New Roman"/>
          <w:sz w:val="24"/>
          <w:szCs w:val="24"/>
        </w:rPr>
        <w:t xml:space="preserve"> </w:t>
      </w:r>
      <w:r w:rsidR="00790E33" w:rsidRPr="00790E33">
        <w:rPr>
          <w:rFonts w:ascii="Times New Roman" w:hAnsi="Times New Roman" w:cs="Times New Roman"/>
          <w:sz w:val="24"/>
          <w:szCs w:val="24"/>
        </w:rPr>
        <w:t>громадяни,</w:t>
      </w:r>
      <w:r w:rsidR="00E1602D">
        <w:rPr>
          <w:rFonts w:ascii="Times New Roman" w:hAnsi="Times New Roman" w:cs="Times New Roman"/>
          <w:sz w:val="24"/>
          <w:szCs w:val="24"/>
        </w:rPr>
        <w:t xml:space="preserve"> </w:t>
      </w:r>
      <w:r w:rsidR="00790E33" w:rsidRPr="00790E33">
        <w:rPr>
          <w:rFonts w:ascii="Times New Roman" w:hAnsi="Times New Roman" w:cs="Times New Roman"/>
          <w:sz w:val="24"/>
          <w:szCs w:val="24"/>
        </w:rPr>
        <w:t>які</w:t>
      </w:r>
      <w:r w:rsidR="00E1602D">
        <w:rPr>
          <w:rFonts w:ascii="Times New Roman" w:hAnsi="Times New Roman" w:cs="Times New Roman"/>
          <w:sz w:val="24"/>
          <w:szCs w:val="24"/>
        </w:rPr>
        <w:t xml:space="preserve"> </w:t>
      </w:r>
      <w:r w:rsidR="00790E33" w:rsidRPr="00790E33">
        <w:rPr>
          <w:rFonts w:ascii="Times New Roman" w:hAnsi="Times New Roman" w:cs="Times New Roman"/>
          <w:sz w:val="24"/>
          <w:szCs w:val="24"/>
        </w:rPr>
        <w:t>будуть</w:t>
      </w:r>
      <w:r w:rsidR="00E1602D">
        <w:rPr>
          <w:rFonts w:ascii="Times New Roman" w:hAnsi="Times New Roman" w:cs="Times New Roman"/>
          <w:sz w:val="24"/>
          <w:szCs w:val="24"/>
        </w:rPr>
        <w:t xml:space="preserve"> </w:t>
      </w:r>
      <w:r w:rsidR="00790E33" w:rsidRPr="00790E33">
        <w:rPr>
          <w:rFonts w:ascii="Times New Roman" w:hAnsi="Times New Roman" w:cs="Times New Roman"/>
          <w:sz w:val="24"/>
          <w:szCs w:val="24"/>
        </w:rPr>
        <w:t>їх</w:t>
      </w:r>
      <w:r w:rsidR="00E1602D">
        <w:rPr>
          <w:rFonts w:ascii="Times New Roman" w:hAnsi="Times New Roman" w:cs="Times New Roman"/>
          <w:sz w:val="24"/>
          <w:szCs w:val="24"/>
        </w:rPr>
        <w:t xml:space="preserve"> </w:t>
      </w:r>
      <w:r w:rsidR="00790E33" w:rsidRPr="00790E33">
        <w:rPr>
          <w:rFonts w:ascii="Times New Roman" w:hAnsi="Times New Roman" w:cs="Times New Roman"/>
          <w:sz w:val="24"/>
          <w:szCs w:val="24"/>
        </w:rPr>
        <w:t>відшкодовувати (на даний час не можливо виконати, тому без цих представників),</w:t>
      </w:r>
      <w:r w:rsidR="00E1602D">
        <w:rPr>
          <w:rFonts w:ascii="Times New Roman" w:hAnsi="Times New Roman" w:cs="Times New Roman"/>
          <w:sz w:val="24"/>
          <w:szCs w:val="24"/>
        </w:rPr>
        <w:t xml:space="preserve"> </w:t>
      </w:r>
      <w:r w:rsidR="00790E33" w:rsidRPr="00790E33">
        <w:rPr>
          <w:rFonts w:ascii="Times New Roman" w:hAnsi="Times New Roman" w:cs="Times New Roman"/>
          <w:sz w:val="24"/>
          <w:szCs w:val="24"/>
        </w:rPr>
        <w:t>представники територіальних</w:t>
      </w:r>
      <w:r w:rsidR="00E1602D">
        <w:rPr>
          <w:rFonts w:ascii="Times New Roman" w:hAnsi="Times New Roman" w:cs="Times New Roman"/>
          <w:sz w:val="24"/>
          <w:szCs w:val="24"/>
        </w:rPr>
        <w:t xml:space="preserve"> </w:t>
      </w:r>
      <w:r w:rsidR="00790E33" w:rsidRPr="00790E33">
        <w:rPr>
          <w:rFonts w:ascii="Times New Roman" w:hAnsi="Times New Roman" w:cs="Times New Roman"/>
          <w:sz w:val="24"/>
          <w:szCs w:val="24"/>
        </w:rPr>
        <w:t>органів</w:t>
      </w:r>
      <w:r w:rsidR="00E1602D">
        <w:rPr>
          <w:rFonts w:ascii="Times New Roman" w:hAnsi="Times New Roman" w:cs="Times New Roman"/>
          <w:sz w:val="24"/>
          <w:szCs w:val="24"/>
        </w:rPr>
        <w:t xml:space="preserve"> </w:t>
      </w:r>
      <w:r w:rsidR="00790E33" w:rsidRPr="00790E33">
        <w:rPr>
          <w:rFonts w:ascii="Times New Roman" w:hAnsi="Times New Roman" w:cs="Times New Roman"/>
          <w:sz w:val="24"/>
          <w:szCs w:val="24"/>
        </w:rPr>
        <w:t>Держгеокадастру,</w:t>
      </w:r>
      <w:r w:rsidR="00E1602D">
        <w:rPr>
          <w:rFonts w:ascii="Times New Roman" w:hAnsi="Times New Roman" w:cs="Times New Roman"/>
          <w:sz w:val="24"/>
          <w:szCs w:val="24"/>
        </w:rPr>
        <w:t xml:space="preserve"> </w:t>
      </w:r>
      <w:r w:rsidR="00790E33" w:rsidRPr="00790E33">
        <w:rPr>
          <w:rFonts w:ascii="Times New Roman" w:hAnsi="Times New Roman" w:cs="Times New Roman"/>
          <w:sz w:val="24"/>
          <w:szCs w:val="24"/>
        </w:rPr>
        <w:t>Держекоінспекції, фінансових</w:t>
      </w:r>
      <w:r w:rsidR="00E1602D">
        <w:rPr>
          <w:rFonts w:ascii="Times New Roman" w:hAnsi="Times New Roman" w:cs="Times New Roman"/>
          <w:sz w:val="24"/>
          <w:szCs w:val="24"/>
        </w:rPr>
        <w:t xml:space="preserve"> </w:t>
      </w:r>
      <w:r w:rsidR="00790E33" w:rsidRPr="00790E33">
        <w:rPr>
          <w:rFonts w:ascii="Times New Roman" w:hAnsi="Times New Roman" w:cs="Times New Roman"/>
          <w:sz w:val="24"/>
          <w:szCs w:val="24"/>
        </w:rPr>
        <w:t>органів,</w:t>
      </w:r>
      <w:r w:rsidR="00E1602D">
        <w:rPr>
          <w:rFonts w:ascii="Times New Roman" w:hAnsi="Times New Roman" w:cs="Times New Roman"/>
          <w:sz w:val="24"/>
          <w:szCs w:val="24"/>
        </w:rPr>
        <w:t xml:space="preserve"> </w:t>
      </w:r>
      <w:r w:rsidR="00790E33" w:rsidRPr="00790E33">
        <w:rPr>
          <w:rFonts w:ascii="Times New Roman" w:hAnsi="Times New Roman" w:cs="Times New Roman"/>
          <w:sz w:val="24"/>
          <w:szCs w:val="24"/>
        </w:rPr>
        <w:t>органів</w:t>
      </w:r>
      <w:r w:rsidR="00E1602D">
        <w:rPr>
          <w:rFonts w:ascii="Times New Roman" w:hAnsi="Times New Roman" w:cs="Times New Roman"/>
          <w:sz w:val="24"/>
          <w:szCs w:val="24"/>
        </w:rPr>
        <w:t xml:space="preserve"> </w:t>
      </w:r>
      <w:r w:rsidR="00790E33" w:rsidRPr="00790E33">
        <w:rPr>
          <w:rFonts w:ascii="Times New Roman" w:hAnsi="Times New Roman" w:cs="Times New Roman"/>
          <w:sz w:val="24"/>
          <w:szCs w:val="24"/>
        </w:rPr>
        <w:t>у</w:t>
      </w:r>
      <w:r w:rsidR="00E1602D">
        <w:rPr>
          <w:rFonts w:ascii="Times New Roman" w:hAnsi="Times New Roman" w:cs="Times New Roman"/>
          <w:sz w:val="24"/>
          <w:szCs w:val="24"/>
        </w:rPr>
        <w:t xml:space="preserve"> </w:t>
      </w:r>
      <w:r w:rsidR="00790E33" w:rsidRPr="00790E33">
        <w:rPr>
          <w:rFonts w:ascii="Times New Roman" w:hAnsi="Times New Roman" w:cs="Times New Roman"/>
          <w:sz w:val="24"/>
          <w:szCs w:val="24"/>
        </w:rPr>
        <w:t>справах</w:t>
      </w:r>
      <w:r w:rsidR="00E1602D">
        <w:rPr>
          <w:rFonts w:ascii="Times New Roman" w:hAnsi="Times New Roman" w:cs="Times New Roman"/>
          <w:sz w:val="24"/>
          <w:szCs w:val="24"/>
        </w:rPr>
        <w:t xml:space="preserve"> </w:t>
      </w:r>
      <w:r w:rsidR="00790E33" w:rsidRPr="00790E33">
        <w:rPr>
          <w:rFonts w:ascii="Times New Roman" w:hAnsi="Times New Roman" w:cs="Times New Roman"/>
          <w:sz w:val="24"/>
          <w:szCs w:val="24"/>
        </w:rPr>
        <w:t>містобудування</w:t>
      </w:r>
      <w:r w:rsidR="00E1602D">
        <w:rPr>
          <w:rFonts w:ascii="Times New Roman" w:hAnsi="Times New Roman" w:cs="Times New Roman"/>
          <w:sz w:val="24"/>
          <w:szCs w:val="24"/>
        </w:rPr>
        <w:t xml:space="preserve"> </w:t>
      </w:r>
      <w:r w:rsidR="00790E33" w:rsidRPr="00790E33">
        <w:rPr>
          <w:rFonts w:ascii="Times New Roman" w:hAnsi="Times New Roman" w:cs="Times New Roman"/>
          <w:sz w:val="24"/>
          <w:szCs w:val="24"/>
        </w:rPr>
        <w:t xml:space="preserve">і архітектури. </w:t>
      </w:r>
      <w:r w:rsidR="002739DA" w:rsidRPr="002B122E">
        <w:rPr>
          <w:rFonts w:ascii="Times New Roman" w:hAnsi="Times New Roman" w:cs="Times New Roman"/>
          <w:sz w:val="24"/>
          <w:szCs w:val="24"/>
        </w:rPr>
        <w:t>Результати роботи комісій оформляються відповідними</w:t>
      </w:r>
      <w:r w:rsidR="00641515" w:rsidRPr="002B122E">
        <w:rPr>
          <w:rFonts w:ascii="Times New Roman" w:hAnsi="Times New Roman" w:cs="Times New Roman"/>
          <w:sz w:val="24"/>
          <w:szCs w:val="24"/>
        </w:rPr>
        <w:t xml:space="preserve"> </w:t>
      </w:r>
      <w:r w:rsidR="002739DA" w:rsidRPr="002B122E">
        <w:rPr>
          <w:rFonts w:ascii="Times New Roman" w:hAnsi="Times New Roman" w:cs="Times New Roman"/>
          <w:sz w:val="24"/>
          <w:szCs w:val="24"/>
        </w:rPr>
        <w:t>актами, що затверджуються органами, які створили ці комісії.</w:t>
      </w:r>
      <w:r w:rsidR="00E604EC" w:rsidRPr="002B122E">
        <w:t xml:space="preserve"> </w:t>
      </w:r>
    </w:p>
    <w:p w14:paraId="26FF59C6" w14:textId="10575522" w:rsidR="00FB3941" w:rsidRPr="002B122E" w:rsidRDefault="00FB3941" w:rsidP="002B122E">
      <w:pPr>
        <w:pStyle w:val="a3"/>
        <w:numPr>
          <w:ilvl w:val="0"/>
          <w:numId w:val="5"/>
        </w:numPr>
        <w:tabs>
          <w:tab w:val="left" w:pos="709"/>
          <w:tab w:val="left" w:pos="851"/>
        </w:tabs>
        <w:ind w:left="0" w:firstLine="567"/>
        <w:jc w:val="both"/>
        <w:rPr>
          <w:rFonts w:ascii="Times New Roman" w:hAnsi="Times New Roman" w:cs="Times New Roman"/>
          <w:sz w:val="24"/>
          <w:szCs w:val="24"/>
          <w:u w:val="single"/>
        </w:rPr>
      </w:pPr>
      <w:r w:rsidRPr="002B122E">
        <w:rPr>
          <w:rFonts w:ascii="Times New Roman" w:hAnsi="Times New Roman" w:cs="Times New Roman"/>
          <w:sz w:val="24"/>
          <w:szCs w:val="24"/>
        </w:rPr>
        <w:t xml:space="preserve">Якщо збитки завдані землевласнику або землекористувачу у зв’язку з понесенням витрат на відновлення меліоративних площ, що включають втрати на відновлення меліорованих земель, </w:t>
      </w:r>
      <w:proofErr w:type="spellStart"/>
      <w:r w:rsidRPr="002B122E">
        <w:rPr>
          <w:rFonts w:ascii="Times New Roman" w:hAnsi="Times New Roman" w:cs="Times New Roman"/>
          <w:sz w:val="24"/>
          <w:szCs w:val="24"/>
        </w:rPr>
        <w:t>водогосподарсько</w:t>
      </w:r>
      <w:proofErr w:type="spellEnd"/>
      <w:r w:rsidRPr="002B122E">
        <w:rPr>
          <w:rFonts w:ascii="Times New Roman" w:hAnsi="Times New Roman" w:cs="Times New Roman"/>
          <w:sz w:val="24"/>
          <w:szCs w:val="24"/>
        </w:rPr>
        <w:t xml:space="preserve">-меліоративних систем, об'єктів інженерної інфраструктури зрошувальних і осушувальних систем, дренажної інфраструктури, об’єктів сільськогосподарського водопостачання та водовідведення, які були порушені та зруйновані внаслідок бойових дій, то такі витрати визначаються на підставі </w:t>
      </w:r>
      <w:r w:rsidRPr="002B122E">
        <w:rPr>
          <w:rFonts w:ascii="Times New Roman" w:hAnsi="Times New Roman" w:cs="Times New Roman"/>
          <w:sz w:val="24"/>
          <w:szCs w:val="24"/>
          <w:u w:val="single"/>
        </w:rPr>
        <w:t>кошторисної вартості робіт у відповідних проектах реконструкції та капітального ремонту меліоративних систем та/або окремих об'єктів інженерної інфраструктури, що розроблені у відповідності до</w:t>
      </w:r>
    </w:p>
    <w:p w14:paraId="1A2767A5" w14:textId="79F3E7B9" w:rsidR="00F9593D" w:rsidRPr="002B122E" w:rsidRDefault="00FB3941" w:rsidP="002B122E">
      <w:pPr>
        <w:pStyle w:val="a3"/>
        <w:tabs>
          <w:tab w:val="left" w:pos="709"/>
          <w:tab w:val="left" w:pos="851"/>
        </w:tabs>
        <w:ind w:left="0" w:firstLine="567"/>
        <w:jc w:val="both"/>
        <w:rPr>
          <w:rFonts w:ascii="Times New Roman" w:hAnsi="Times New Roman" w:cs="Times New Roman"/>
          <w:sz w:val="24"/>
          <w:szCs w:val="24"/>
        </w:rPr>
      </w:pPr>
      <w:r w:rsidRPr="002B122E">
        <w:rPr>
          <w:rFonts w:ascii="Times New Roman" w:hAnsi="Times New Roman" w:cs="Times New Roman"/>
          <w:sz w:val="24"/>
          <w:szCs w:val="24"/>
          <w:u w:val="single"/>
        </w:rPr>
        <w:t xml:space="preserve">ДБН В.2.4-1-99 </w:t>
      </w:r>
      <w:r w:rsidR="00F56E93">
        <w:rPr>
          <w:rFonts w:ascii="Times New Roman" w:hAnsi="Times New Roman" w:cs="Times New Roman"/>
          <w:sz w:val="24"/>
          <w:szCs w:val="24"/>
          <w:u w:val="single"/>
        </w:rPr>
        <w:t>"</w:t>
      </w:r>
      <w:r w:rsidRPr="002B122E">
        <w:rPr>
          <w:rFonts w:ascii="Times New Roman" w:hAnsi="Times New Roman" w:cs="Times New Roman"/>
          <w:sz w:val="24"/>
          <w:szCs w:val="24"/>
          <w:u w:val="single"/>
        </w:rPr>
        <w:t>Меліоративні системи та споруди</w:t>
      </w:r>
      <w:r w:rsidR="00F56E93">
        <w:rPr>
          <w:rFonts w:ascii="Times New Roman" w:hAnsi="Times New Roman" w:cs="Times New Roman"/>
          <w:sz w:val="24"/>
          <w:szCs w:val="24"/>
          <w:u w:val="single"/>
        </w:rPr>
        <w:t>"</w:t>
      </w:r>
      <w:r w:rsidRPr="002B122E">
        <w:rPr>
          <w:rFonts w:ascii="Times New Roman" w:hAnsi="Times New Roman" w:cs="Times New Roman"/>
          <w:sz w:val="24"/>
          <w:szCs w:val="24"/>
          <w:u w:val="single"/>
        </w:rPr>
        <w:t>, що затверджений наказом Держбуду України від 25</w:t>
      </w:r>
      <w:r w:rsidR="00EA2337" w:rsidRPr="002B122E">
        <w:rPr>
          <w:rFonts w:ascii="Times New Roman" w:hAnsi="Times New Roman" w:cs="Times New Roman"/>
          <w:sz w:val="24"/>
          <w:szCs w:val="24"/>
          <w:u w:val="single"/>
        </w:rPr>
        <w:t>.06.</w:t>
      </w:r>
      <w:r w:rsidRPr="002B122E">
        <w:rPr>
          <w:rFonts w:ascii="Times New Roman" w:hAnsi="Times New Roman" w:cs="Times New Roman"/>
          <w:sz w:val="24"/>
          <w:szCs w:val="24"/>
          <w:u w:val="single"/>
        </w:rPr>
        <w:t>1999 № 153</w:t>
      </w:r>
      <w:r w:rsidRPr="002B122E">
        <w:rPr>
          <w:rFonts w:ascii="Times New Roman" w:hAnsi="Times New Roman" w:cs="Times New Roman"/>
          <w:sz w:val="24"/>
          <w:szCs w:val="24"/>
        </w:rPr>
        <w:t xml:space="preserve">. Отже, доказом збитків буде </w:t>
      </w:r>
      <w:r w:rsidR="003334E3" w:rsidRPr="002B122E">
        <w:rPr>
          <w:rFonts w:ascii="Times New Roman" w:hAnsi="Times New Roman" w:cs="Times New Roman"/>
          <w:sz w:val="24"/>
          <w:szCs w:val="24"/>
        </w:rPr>
        <w:t>відповідний проект реконструкції та капітального ремонту меліоративних систем.</w:t>
      </w:r>
    </w:p>
    <w:p w14:paraId="73CE7716" w14:textId="2EE4E36E" w:rsidR="00C93E75" w:rsidRPr="002B122E" w:rsidRDefault="009050AB" w:rsidP="002B122E">
      <w:pPr>
        <w:pStyle w:val="a3"/>
        <w:numPr>
          <w:ilvl w:val="0"/>
          <w:numId w:val="5"/>
        </w:numPr>
        <w:tabs>
          <w:tab w:val="left" w:pos="709"/>
          <w:tab w:val="left" w:pos="851"/>
        </w:tabs>
        <w:ind w:left="0" w:firstLine="567"/>
        <w:jc w:val="both"/>
        <w:rPr>
          <w:rFonts w:ascii="Times New Roman" w:hAnsi="Times New Roman" w:cs="Times New Roman"/>
          <w:sz w:val="24"/>
          <w:szCs w:val="24"/>
        </w:rPr>
      </w:pPr>
      <w:r w:rsidRPr="002B122E">
        <w:rPr>
          <w:rFonts w:ascii="Times New Roman" w:hAnsi="Times New Roman" w:cs="Times New Roman"/>
          <w:sz w:val="24"/>
          <w:szCs w:val="24"/>
        </w:rPr>
        <w:t>У випадку необхідності складення звіту про оцінку майна</w:t>
      </w:r>
      <w:r w:rsidR="007B3D8C" w:rsidRPr="002B122E">
        <w:rPr>
          <w:rFonts w:ascii="Times New Roman" w:hAnsi="Times New Roman" w:cs="Times New Roman"/>
          <w:sz w:val="24"/>
          <w:szCs w:val="24"/>
        </w:rPr>
        <w:t>,</w:t>
      </w:r>
      <w:r w:rsidRPr="002B122E">
        <w:rPr>
          <w:rFonts w:ascii="Times New Roman" w:hAnsi="Times New Roman" w:cs="Times New Roman"/>
          <w:sz w:val="24"/>
          <w:szCs w:val="24"/>
        </w:rPr>
        <w:t xml:space="preserve"> майнових прав</w:t>
      </w:r>
      <w:r w:rsidR="007B3D8C" w:rsidRPr="002B122E">
        <w:rPr>
          <w:rFonts w:ascii="Times New Roman" w:hAnsi="Times New Roman" w:cs="Times New Roman"/>
          <w:sz w:val="24"/>
          <w:szCs w:val="24"/>
        </w:rPr>
        <w:t>, розрахунку упущеної вигоди</w:t>
      </w:r>
      <w:r w:rsidRPr="002B122E">
        <w:rPr>
          <w:rFonts w:ascii="Times New Roman" w:hAnsi="Times New Roman" w:cs="Times New Roman"/>
          <w:sz w:val="24"/>
          <w:szCs w:val="24"/>
        </w:rPr>
        <w:t xml:space="preserve"> суб'єктом оціночної діяльності, доказами, які стануть підставою для складення такого звіту</w:t>
      </w:r>
      <w:r w:rsidR="00847537" w:rsidRPr="002B122E">
        <w:rPr>
          <w:rFonts w:ascii="Times New Roman" w:hAnsi="Times New Roman" w:cs="Times New Roman"/>
          <w:sz w:val="24"/>
          <w:szCs w:val="24"/>
        </w:rPr>
        <w:t>,</w:t>
      </w:r>
      <w:r w:rsidRPr="002B122E">
        <w:rPr>
          <w:rFonts w:ascii="Times New Roman" w:hAnsi="Times New Roman" w:cs="Times New Roman"/>
          <w:sz w:val="24"/>
          <w:szCs w:val="24"/>
        </w:rPr>
        <w:t xml:space="preserve"> стануть: правовстановлюючі документи на земельну ділянку (право власності або користування), </w:t>
      </w:r>
      <w:r w:rsidR="00847537" w:rsidRPr="002B122E">
        <w:rPr>
          <w:rFonts w:ascii="Times New Roman" w:hAnsi="Times New Roman" w:cs="Times New Roman"/>
          <w:sz w:val="24"/>
          <w:szCs w:val="24"/>
        </w:rPr>
        <w:t xml:space="preserve">баланси та фінансова звітність за попередні роки, статистична звітність за попередні роки, витяги з технічної документації про нормативну грошову оцінку земельної ділянки, первинні документи, що підтверджують проведення сільськогосподарських робіт, купівлю ТМЦ і так далі. </w:t>
      </w:r>
    </w:p>
    <w:p w14:paraId="2BE77F3B" w14:textId="6B08B566" w:rsidR="003334E3" w:rsidRPr="002B122E" w:rsidRDefault="003334E3" w:rsidP="002B122E">
      <w:pPr>
        <w:pStyle w:val="a3"/>
        <w:ind w:left="1428" w:firstLine="567"/>
        <w:jc w:val="both"/>
        <w:rPr>
          <w:rFonts w:ascii="Times New Roman" w:hAnsi="Times New Roman" w:cs="Times New Roman"/>
          <w:sz w:val="24"/>
          <w:szCs w:val="24"/>
        </w:rPr>
      </w:pPr>
    </w:p>
    <w:p w14:paraId="48240862" w14:textId="2D1C0614" w:rsidR="003334E3" w:rsidRPr="002B122E" w:rsidRDefault="003334E3" w:rsidP="002B122E">
      <w:pPr>
        <w:pStyle w:val="a3"/>
        <w:ind w:left="0" w:firstLine="567"/>
        <w:jc w:val="both"/>
        <w:rPr>
          <w:rFonts w:ascii="Times New Roman" w:hAnsi="Times New Roman" w:cs="Times New Roman"/>
          <w:sz w:val="24"/>
          <w:szCs w:val="24"/>
        </w:rPr>
      </w:pPr>
      <w:r w:rsidRPr="002B122E">
        <w:rPr>
          <w:rFonts w:ascii="Times New Roman" w:hAnsi="Times New Roman" w:cs="Times New Roman"/>
          <w:sz w:val="24"/>
          <w:szCs w:val="24"/>
        </w:rPr>
        <w:t xml:space="preserve">Після визначення розміру завданої шкоди та збитків, землевласники та землекористувачі, земельним ділянкам яких були завдані збитки внаслідок збройної агресії </w:t>
      </w:r>
      <w:r w:rsidR="00291A6D" w:rsidRPr="002B122E">
        <w:rPr>
          <w:rFonts w:ascii="Times New Roman" w:hAnsi="Times New Roman" w:cs="Times New Roman"/>
          <w:sz w:val="24"/>
          <w:szCs w:val="24"/>
        </w:rPr>
        <w:t>р</w:t>
      </w:r>
      <w:r w:rsidRPr="002B122E">
        <w:rPr>
          <w:rFonts w:ascii="Times New Roman" w:hAnsi="Times New Roman" w:cs="Times New Roman"/>
          <w:sz w:val="24"/>
          <w:szCs w:val="24"/>
        </w:rPr>
        <w:t xml:space="preserve">осійської </w:t>
      </w:r>
      <w:r w:rsidR="00291A6D" w:rsidRPr="002B122E">
        <w:rPr>
          <w:rFonts w:ascii="Times New Roman" w:hAnsi="Times New Roman" w:cs="Times New Roman"/>
          <w:sz w:val="24"/>
          <w:szCs w:val="24"/>
        </w:rPr>
        <w:t>ф</w:t>
      </w:r>
      <w:r w:rsidRPr="002B122E">
        <w:rPr>
          <w:rFonts w:ascii="Times New Roman" w:hAnsi="Times New Roman" w:cs="Times New Roman"/>
          <w:sz w:val="24"/>
          <w:szCs w:val="24"/>
        </w:rPr>
        <w:t xml:space="preserve">едерації, </w:t>
      </w:r>
      <w:r w:rsidRPr="002B122E">
        <w:rPr>
          <w:rFonts w:ascii="Times New Roman" w:hAnsi="Times New Roman" w:cs="Times New Roman"/>
          <w:sz w:val="24"/>
          <w:szCs w:val="24"/>
          <w:u w:val="single"/>
        </w:rPr>
        <w:t>інформують</w:t>
      </w:r>
      <w:r w:rsidRPr="002B122E">
        <w:rPr>
          <w:rFonts w:ascii="Times New Roman" w:hAnsi="Times New Roman" w:cs="Times New Roman"/>
          <w:sz w:val="24"/>
          <w:szCs w:val="24"/>
        </w:rPr>
        <w:t xml:space="preserve"> обласні, Київську міську державні адміністрації (на період воєнного стану – військові адміністрації) про розмір завданої шкоди </w:t>
      </w:r>
      <w:r w:rsidR="00291A6D" w:rsidRPr="002B122E">
        <w:rPr>
          <w:rFonts w:ascii="Times New Roman" w:hAnsi="Times New Roman" w:cs="Times New Roman"/>
          <w:sz w:val="24"/>
          <w:szCs w:val="24"/>
        </w:rPr>
        <w:t>(</w:t>
      </w:r>
      <w:r w:rsidRPr="002B122E">
        <w:rPr>
          <w:rFonts w:ascii="Times New Roman" w:hAnsi="Times New Roman" w:cs="Times New Roman"/>
          <w:sz w:val="24"/>
          <w:szCs w:val="24"/>
        </w:rPr>
        <w:t>збитків</w:t>
      </w:r>
      <w:r w:rsidR="00291A6D" w:rsidRPr="002B122E">
        <w:rPr>
          <w:rFonts w:ascii="Times New Roman" w:hAnsi="Times New Roman" w:cs="Times New Roman"/>
          <w:sz w:val="24"/>
          <w:szCs w:val="24"/>
        </w:rPr>
        <w:t>)</w:t>
      </w:r>
      <w:r w:rsidRPr="002B122E">
        <w:rPr>
          <w:rFonts w:ascii="Times New Roman" w:hAnsi="Times New Roman" w:cs="Times New Roman"/>
          <w:sz w:val="24"/>
          <w:szCs w:val="24"/>
        </w:rPr>
        <w:t xml:space="preserve">. Інформування здійснюється в довільній формі з описом суми завданих збитків та документами, на підставі яких такі збитки визначенні (додаються копії документів). </w:t>
      </w:r>
      <w:r w:rsidR="00790E33" w:rsidRPr="00790E33">
        <w:rPr>
          <w:rFonts w:ascii="Times New Roman" w:hAnsi="Times New Roman" w:cs="Times New Roman"/>
          <w:sz w:val="24"/>
          <w:szCs w:val="24"/>
        </w:rPr>
        <w:t>Шаблон повідомлення з описом суми завданих збитків та документами, на підставі яких такі збитки визначенні (додаток до цього розділу).</w:t>
      </w:r>
    </w:p>
    <w:p w14:paraId="2D5808F6" w14:textId="77777777" w:rsidR="002E4D6E" w:rsidRPr="002B122E" w:rsidRDefault="002E4D6E" w:rsidP="002B122E">
      <w:pPr>
        <w:pStyle w:val="a3"/>
        <w:ind w:left="1428"/>
        <w:rPr>
          <w:rFonts w:ascii="Times New Roman" w:hAnsi="Times New Roman" w:cs="Times New Roman"/>
          <w:b/>
          <w:bCs/>
          <w:sz w:val="24"/>
          <w:szCs w:val="24"/>
        </w:rPr>
      </w:pPr>
    </w:p>
    <w:p w14:paraId="277A3247" w14:textId="255C800A" w:rsidR="00C9596B" w:rsidRPr="002B122E" w:rsidRDefault="00C9596B" w:rsidP="002B122E">
      <w:pPr>
        <w:pStyle w:val="a3"/>
        <w:numPr>
          <w:ilvl w:val="0"/>
          <w:numId w:val="5"/>
        </w:numPr>
        <w:jc w:val="center"/>
        <w:rPr>
          <w:rFonts w:ascii="Times New Roman" w:hAnsi="Times New Roman" w:cs="Times New Roman"/>
          <w:b/>
          <w:bCs/>
          <w:sz w:val="24"/>
          <w:szCs w:val="24"/>
        </w:rPr>
      </w:pPr>
      <w:r w:rsidRPr="002B122E">
        <w:rPr>
          <w:rFonts w:ascii="Times New Roman" w:hAnsi="Times New Roman" w:cs="Times New Roman"/>
          <w:b/>
          <w:bCs/>
          <w:sz w:val="24"/>
          <w:szCs w:val="24"/>
        </w:rPr>
        <w:t>Нормативно-правове регулювання</w:t>
      </w:r>
    </w:p>
    <w:p w14:paraId="10B08E6F" w14:textId="3040B845" w:rsidR="00C93E75" w:rsidRPr="002B122E" w:rsidRDefault="00C93E75" w:rsidP="002B122E">
      <w:pPr>
        <w:pStyle w:val="a3"/>
        <w:numPr>
          <w:ilvl w:val="0"/>
          <w:numId w:val="1"/>
        </w:numPr>
        <w:jc w:val="both"/>
        <w:rPr>
          <w:rFonts w:ascii="Times New Roman" w:hAnsi="Times New Roman" w:cs="Times New Roman"/>
          <w:sz w:val="24"/>
          <w:szCs w:val="24"/>
        </w:rPr>
      </w:pPr>
      <w:r w:rsidRPr="002B122E">
        <w:rPr>
          <w:rFonts w:ascii="Times New Roman" w:hAnsi="Times New Roman" w:cs="Times New Roman"/>
          <w:sz w:val="24"/>
          <w:szCs w:val="24"/>
        </w:rPr>
        <w:t xml:space="preserve">Закон України </w:t>
      </w:r>
      <w:r w:rsidR="00F56E93">
        <w:rPr>
          <w:rFonts w:ascii="Times New Roman" w:hAnsi="Times New Roman" w:cs="Times New Roman"/>
          <w:sz w:val="24"/>
          <w:szCs w:val="24"/>
        </w:rPr>
        <w:t>"</w:t>
      </w:r>
      <w:r w:rsidRPr="002B122E">
        <w:rPr>
          <w:rFonts w:ascii="Times New Roman" w:hAnsi="Times New Roman" w:cs="Times New Roman"/>
          <w:sz w:val="24"/>
          <w:szCs w:val="24"/>
        </w:rPr>
        <w:t>Про оцінку майна, майнових прав та професійну оціночну діяльність в Україні</w:t>
      </w:r>
      <w:r w:rsidR="00F56E93">
        <w:rPr>
          <w:rFonts w:ascii="Times New Roman" w:hAnsi="Times New Roman" w:cs="Times New Roman"/>
          <w:sz w:val="24"/>
          <w:szCs w:val="24"/>
        </w:rPr>
        <w:t>"</w:t>
      </w:r>
      <w:r w:rsidRPr="002B122E">
        <w:rPr>
          <w:rFonts w:ascii="Times New Roman" w:hAnsi="Times New Roman" w:cs="Times New Roman"/>
          <w:sz w:val="24"/>
          <w:szCs w:val="24"/>
        </w:rPr>
        <w:t xml:space="preserve"> від 12</w:t>
      </w:r>
      <w:r w:rsidR="00EA2337" w:rsidRPr="002B122E">
        <w:rPr>
          <w:rFonts w:ascii="Times New Roman" w:hAnsi="Times New Roman" w:cs="Times New Roman"/>
          <w:sz w:val="24"/>
          <w:szCs w:val="24"/>
        </w:rPr>
        <w:t>.07.</w:t>
      </w:r>
      <w:r w:rsidRPr="002B122E">
        <w:rPr>
          <w:rFonts w:ascii="Times New Roman" w:hAnsi="Times New Roman" w:cs="Times New Roman"/>
          <w:sz w:val="24"/>
          <w:szCs w:val="24"/>
        </w:rPr>
        <w:t xml:space="preserve">2001 № 2658-III </w:t>
      </w:r>
      <w:hyperlink r:id="rId10" w:anchor="Text" w:history="1">
        <w:r w:rsidRPr="002B122E">
          <w:rPr>
            <w:rStyle w:val="a4"/>
            <w:rFonts w:ascii="Times New Roman" w:hAnsi="Times New Roman" w:cs="Times New Roman"/>
            <w:sz w:val="24"/>
            <w:szCs w:val="24"/>
          </w:rPr>
          <w:t>https://zakon.rada.gov.ua/laws/show/2658-14#Text</w:t>
        </w:r>
      </w:hyperlink>
      <w:r w:rsidRPr="002B122E">
        <w:rPr>
          <w:rFonts w:ascii="Times New Roman" w:hAnsi="Times New Roman" w:cs="Times New Roman"/>
          <w:sz w:val="24"/>
          <w:szCs w:val="24"/>
        </w:rPr>
        <w:t xml:space="preserve"> </w:t>
      </w:r>
    </w:p>
    <w:p w14:paraId="726CCF44" w14:textId="7A92A92A" w:rsidR="00C9596B" w:rsidRPr="002B122E" w:rsidRDefault="00C9596B" w:rsidP="002B122E">
      <w:pPr>
        <w:pStyle w:val="a3"/>
        <w:numPr>
          <w:ilvl w:val="0"/>
          <w:numId w:val="1"/>
        </w:numPr>
        <w:jc w:val="both"/>
        <w:rPr>
          <w:rFonts w:ascii="Times New Roman" w:hAnsi="Times New Roman" w:cs="Times New Roman"/>
          <w:sz w:val="24"/>
          <w:szCs w:val="24"/>
        </w:rPr>
      </w:pPr>
      <w:r w:rsidRPr="002B122E">
        <w:rPr>
          <w:rFonts w:ascii="Times New Roman" w:hAnsi="Times New Roman" w:cs="Times New Roman"/>
          <w:sz w:val="24"/>
          <w:szCs w:val="24"/>
        </w:rPr>
        <w:t>Порядок визначення шкоди та збитків, завданих Україні внаслідок збройної агресії Російської Федерації,</w:t>
      </w:r>
      <w:r w:rsidR="00641515" w:rsidRPr="002B122E">
        <w:rPr>
          <w:rFonts w:ascii="Times New Roman" w:hAnsi="Times New Roman" w:cs="Times New Roman"/>
          <w:sz w:val="24"/>
          <w:szCs w:val="24"/>
        </w:rPr>
        <w:t xml:space="preserve"> </w:t>
      </w:r>
      <w:r w:rsidRPr="002B122E">
        <w:rPr>
          <w:rFonts w:ascii="Times New Roman" w:hAnsi="Times New Roman" w:cs="Times New Roman"/>
          <w:sz w:val="24"/>
          <w:szCs w:val="24"/>
        </w:rPr>
        <w:t xml:space="preserve">затверджений постановою Кабінету Міністрів України від 20.03.2022 № 326 </w:t>
      </w:r>
      <w:hyperlink r:id="rId11" w:anchor="Text" w:history="1">
        <w:r w:rsidRPr="002B122E">
          <w:rPr>
            <w:rStyle w:val="a4"/>
            <w:rFonts w:ascii="Times New Roman" w:hAnsi="Times New Roman" w:cs="Times New Roman"/>
            <w:sz w:val="24"/>
            <w:szCs w:val="24"/>
          </w:rPr>
          <w:t>https://zakon.rada.gov.ua/laws/show/326-2022-%D0%BF#Text</w:t>
        </w:r>
      </w:hyperlink>
      <w:r w:rsidRPr="002B122E">
        <w:rPr>
          <w:rStyle w:val="a4"/>
          <w:rFonts w:ascii="Times New Roman" w:hAnsi="Times New Roman" w:cs="Times New Roman"/>
          <w:sz w:val="24"/>
          <w:szCs w:val="24"/>
        </w:rPr>
        <w:t xml:space="preserve"> </w:t>
      </w:r>
    </w:p>
    <w:p w14:paraId="60805185" w14:textId="2E916340" w:rsidR="00C9596B" w:rsidRPr="002B122E" w:rsidRDefault="00C9596B" w:rsidP="002B122E">
      <w:pPr>
        <w:pStyle w:val="a3"/>
        <w:numPr>
          <w:ilvl w:val="0"/>
          <w:numId w:val="1"/>
        </w:numPr>
        <w:jc w:val="both"/>
        <w:rPr>
          <w:rFonts w:ascii="Times New Roman" w:hAnsi="Times New Roman" w:cs="Times New Roman"/>
          <w:sz w:val="24"/>
          <w:szCs w:val="24"/>
        </w:rPr>
      </w:pPr>
      <w:r w:rsidRPr="002B122E">
        <w:rPr>
          <w:rFonts w:ascii="Times New Roman" w:hAnsi="Times New Roman" w:cs="Times New Roman"/>
          <w:sz w:val="24"/>
          <w:szCs w:val="24"/>
        </w:rPr>
        <w:lastRenderedPageBreak/>
        <w:t xml:space="preserve">Методика визначення розміру шкоди, завданої землі, ґрунтам внаслідок надзвичайних ситуацій та/або збройної агресії та бойових дій під час дії воєнного стану, затверджена Наказом Міністерства захисту довкілля та природних ресурсів України від 04.04.2022 № 167 </w:t>
      </w:r>
      <w:hyperlink r:id="rId12" w:anchor="Text" w:history="1">
        <w:r w:rsidRPr="002B122E">
          <w:rPr>
            <w:rStyle w:val="a4"/>
            <w:rFonts w:ascii="Times New Roman" w:hAnsi="Times New Roman" w:cs="Times New Roman"/>
            <w:sz w:val="24"/>
            <w:szCs w:val="24"/>
          </w:rPr>
          <w:t>https://zakon.rada.gov.ua/laws/show/z0406-22#Text</w:t>
        </w:r>
      </w:hyperlink>
    </w:p>
    <w:p w14:paraId="41F34D7D" w14:textId="6770B448" w:rsidR="00C9596B" w:rsidRPr="002B122E" w:rsidRDefault="00C9596B" w:rsidP="002B122E">
      <w:pPr>
        <w:pStyle w:val="a3"/>
        <w:numPr>
          <w:ilvl w:val="0"/>
          <w:numId w:val="1"/>
        </w:numPr>
        <w:jc w:val="both"/>
        <w:rPr>
          <w:rStyle w:val="a4"/>
          <w:rFonts w:ascii="Times New Roman" w:hAnsi="Times New Roman" w:cs="Times New Roman"/>
          <w:color w:val="auto"/>
          <w:sz w:val="24"/>
          <w:szCs w:val="24"/>
          <w:u w:val="none"/>
        </w:rPr>
      </w:pPr>
      <w:r w:rsidRPr="002B122E">
        <w:rPr>
          <w:rFonts w:ascii="Times New Roman" w:hAnsi="Times New Roman" w:cs="Times New Roman"/>
          <w:sz w:val="24"/>
          <w:szCs w:val="24"/>
        </w:rPr>
        <w:t xml:space="preserve">Методика визначення шкоди та збитків, завданих земельному фонду України внаслідок збройної агресії Російської Федерації, затверджена Наказом Міністерства аграрної політики та продовольства України від 18.05.2022 № 295 </w:t>
      </w:r>
      <w:hyperlink r:id="rId13" w:history="1">
        <w:r w:rsidRPr="002B122E">
          <w:rPr>
            <w:rStyle w:val="a4"/>
            <w:rFonts w:ascii="Times New Roman" w:hAnsi="Times New Roman" w:cs="Times New Roman"/>
            <w:sz w:val="24"/>
            <w:szCs w:val="24"/>
          </w:rPr>
          <w:t>http://search.ligazakon.ua/l_doc2.nsf/link1/KMP93284.html</w:t>
        </w:r>
      </w:hyperlink>
    </w:p>
    <w:p w14:paraId="55F7AB16" w14:textId="595B0F21" w:rsidR="00C9596B" w:rsidRPr="002B122E" w:rsidRDefault="00C9596B" w:rsidP="002B122E">
      <w:pPr>
        <w:pStyle w:val="a3"/>
        <w:numPr>
          <w:ilvl w:val="0"/>
          <w:numId w:val="1"/>
        </w:numPr>
        <w:jc w:val="both"/>
        <w:rPr>
          <w:rStyle w:val="a4"/>
          <w:rFonts w:ascii="Times New Roman" w:hAnsi="Times New Roman" w:cs="Times New Roman"/>
          <w:color w:val="auto"/>
          <w:sz w:val="24"/>
          <w:szCs w:val="24"/>
          <w:u w:val="none"/>
        </w:rPr>
      </w:pPr>
      <w:r w:rsidRPr="002B122E">
        <w:rPr>
          <w:rFonts w:ascii="Times New Roman" w:hAnsi="Times New Roman" w:cs="Times New Roman"/>
          <w:sz w:val="24"/>
          <w:szCs w:val="24"/>
        </w:rPr>
        <w:t xml:space="preserve">Порядок визначення та відшкодування збитків власникам землі та землекористувачам, затверджений постановою Кабінету Міністрів України від 19.04.1993 № 284 </w:t>
      </w:r>
      <w:hyperlink r:id="rId14" w:history="1">
        <w:r w:rsidRPr="002B122E">
          <w:rPr>
            <w:rStyle w:val="a4"/>
            <w:rFonts w:ascii="Times New Roman" w:hAnsi="Times New Roman" w:cs="Times New Roman"/>
            <w:sz w:val="24"/>
            <w:szCs w:val="24"/>
          </w:rPr>
          <w:t>http://search.ligazakon.ua/l_doc2.nsf/link1/KMP93284.html</w:t>
        </w:r>
      </w:hyperlink>
    </w:p>
    <w:p w14:paraId="1560413A" w14:textId="600BB121" w:rsidR="00C9596B" w:rsidRPr="002B122E" w:rsidRDefault="002E4D6E" w:rsidP="002B122E">
      <w:pPr>
        <w:pStyle w:val="a3"/>
        <w:numPr>
          <w:ilvl w:val="0"/>
          <w:numId w:val="1"/>
        </w:numPr>
        <w:jc w:val="both"/>
        <w:rPr>
          <w:rFonts w:ascii="Times New Roman" w:hAnsi="Times New Roman" w:cs="Times New Roman"/>
          <w:sz w:val="24"/>
          <w:szCs w:val="24"/>
        </w:rPr>
      </w:pPr>
      <w:r w:rsidRPr="002B122E">
        <w:rPr>
          <w:rFonts w:ascii="Times New Roman" w:hAnsi="Times New Roman" w:cs="Times New Roman"/>
          <w:sz w:val="24"/>
          <w:szCs w:val="24"/>
        </w:rPr>
        <w:t xml:space="preserve">Правила розроблення робочих проектів землеустрою, затверджені постановою Кабінету Міністрів України від 02.02.2022 №86 </w:t>
      </w:r>
      <w:hyperlink r:id="rId15" w:anchor="Text" w:history="1">
        <w:r w:rsidRPr="002B122E">
          <w:rPr>
            <w:rStyle w:val="a4"/>
            <w:rFonts w:ascii="Times New Roman" w:hAnsi="Times New Roman" w:cs="Times New Roman"/>
            <w:sz w:val="24"/>
            <w:szCs w:val="24"/>
          </w:rPr>
          <w:t>https://zakon.rada.gov.ua/laws/show/86-2022-%D0%BF#Text</w:t>
        </w:r>
      </w:hyperlink>
      <w:r w:rsidRPr="002B122E">
        <w:rPr>
          <w:rFonts w:ascii="Times New Roman" w:hAnsi="Times New Roman" w:cs="Times New Roman"/>
          <w:sz w:val="24"/>
          <w:szCs w:val="24"/>
        </w:rPr>
        <w:t xml:space="preserve"> </w:t>
      </w:r>
    </w:p>
    <w:p w14:paraId="162C1697" w14:textId="0B8B5A13" w:rsidR="00D35800" w:rsidRDefault="00D35800" w:rsidP="002B122E">
      <w:pPr>
        <w:jc w:val="both"/>
        <w:rPr>
          <w:rFonts w:ascii="Times New Roman" w:hAnsi="Times New Roman" w:cs="Times New Roman"/>
          <w:sz w:val="24"/>
          <w:szCs w:val="24"/>
        </w:rPr>
      </w:pPr>
    </w:p>
    <w:p w14:paraId="7C0B3EAD" w14:textId="4644403A" w:rsidR="00F56E93" w:rsidRDefault="00F56E93" w:rsidP="002B122E">
      <w:pPr>
        <w:jc w:val="both"/>
        <w:rPr>
          <w:rFonts w:ascii="Times New Roman" w:hAnsi="Times New Roman" w:cs="Times New Roman"/>
          <w:sz w:val="24"/>
          <w:szCs w:val="24"/>
        </w:rPr>
      </w:pPr>
    </w:p>
    <w:p w14:paraId="4360D267" w14:textId="74749162" w:rsidR="00F56E93" w:rsidRDefault="00F56E93" w:rsidP="002B122E">
      <w:pPr>
        <w:jc w:val="both"/>
        <w:rPr>
          <w:rFonts w:ascii="Times New Roman" w:hAnsi="Times New Roman" w:cs="Times New Roman"/>
          <w:sz w:val="24"/>
          <w:szCs w:val="24"/>
        </w:rPr>
      </w:pPr>
    </w:p>
    <w:p w14:paraId="36FA3FE2" w14:textId="39718E81" w:rsidR="00F56E93" w:rsidRDefault="00F56E93" w:rsidP="002B122E">
      <w:pPr>
        <w:jc w:val="both"/>
        <w:rPr>
          <w:rFonts w:ascii="Times New Roman" w:hAnsi="Times New Roman" w:cs="Times New Roman"/>
          <w:sz w:val="24"/>
          <w:szCs w:val="24"/>
        </w:rPr>
      </w:pPr>
    </w:p>
    <w:p w14:paraId="5474B6B1" w14:textId="1C917740" w:rsidR="00F56E93" w:rsidRDefault="00F56E93" w:rsidP="002B122E">
      <w:pPr>
        <w:jc w:val="both"/>
        <w:rPr>
          <w:rFonts w:ascii="Times New Roman" w:hAnsi="Times New Roman" w:cs="Times New Roman"/>
          <w:sz w:val="24"/>
          <w:szCs w:val="24"/>
        </w:rPr>
      </w:pPr>
    </w:p>
    <w:p w14:paraId="139888A7" w14:textId="5DBF1D32" w:rsidR="00F56E93" w:rsidRDefault="00F56E93" w:rsidP="002B122E">
      <w:pPr>
        <w:jc w:val="both"/>
        <w:rPr>
          <w:rFonts w:ascii="Times New Roman" w:hAnsi="Times New Roman" w:cs="Times New Roman"/>
          <w:sz w:val="24"/>
          <w:szCs w:val="24"/>
        </w:rPr>
      </w:pPr>
    </w:p>
    <w:p w14:paraId="07CFFFA7" w14:textId="518F6024" w:rsidR="00F56E93" w:rsidRDefault="00F56E93" w:rsidP="002B122E">
      <w:pPr>
        <w:jc w:val="both"/>
        <w:rPr>
          <w:rFonts w:ascii="Times New Roman" w:hAnsi="Times New Roman" w:cs="Times New Roman"/>
          <w:sz w:val="24"/>
          <w:szCs w:val="24"/>
        </w:rPr>
      </w:pPr>
    </w:p>
    <w:p w14:paraId="046820F2" w14:textId="29C48B8E" w:rsidR="00F56E93" w:rsidRDefault="00F56E93" w:rsidP="002B122E">
      <w:pPr>
        <w:jc w:val="both"/>
        <w:rPr>
          <w:rFonts w:ascii="Times New Roman" w:hAnsi="Times New Roman" w:cs="Times New Roman"/>
          <w:sz w:val="24"/>
          <w:szCs w:val="24"/>
        </w:rPr>
      </w:pPr>
    </w:p>
    <w:p w14:paraId="742A7D6E" w14:textId="1D1AE3AB" w:rsidR="00F56E93" w:rsidRDefault="00F56E93" w:rsidP="002B122E">
      <w:pPr>
        <w:jc w:val="both"/>
        <w:rPr>
          <w:rFonts w:ascii="Times New Roman" w:hAnsi="Times New Roman" w:cs="Times New Roman"/>
          <w:sz w:val="24"/>
          <w:szCs w:val="24"/>
        </w:rPr>
      </w:pPr>
    </w:p>
    <w:p w14:paraId="2B9CD098" w14:textId="39FB16E9" w:rsidR="00F56E93" w:rsidRDefault="00F56E93" w:rsidP="002B122E">
      <w:pPr>
        <w:jc w:val="both"/>
        <w:rPr>
          <w:rFonts w:ascii="Times New Roman" w:hAnsi="Times New Roman" w:cs="Times New Roman"/>
          <w:sz w:val="24"/>
          <w:szCs w:val="24"/>
        </w:rPr>
      </w:pPr>
    </w:p>
    <w:p w14:paraId="70AAAB41" w14:textId="5E78C8CF" w:rsidR="00F56E93" w:rsidRDefault="00F56E93" w:rsidP="002B122E">
      <w:pPr>
        <w:jc w:val="both"/>
        <w:rPr>
          <w:rFonts w:ascii="Times New Roman" w:hAnsi="Times New Roman" w:cs="Times New Roman"/>
          <w:sz w:val="24"/>
          <w:szCs w:val="24"/>
        </w:rPr>
      </w:pPr>
    </w:p>
    <w:p w14:paraId="5ABC9220" w14:textId="0F3EC92B" w:rsidR="00F56E93" w:rsidRDefault="00F56E93" w:rsidP="002B122E">
      <w:pPr>
        <w:jc w:val="both"/>
        <w:rPr>
          <w:rFonts w:ascii="Times New Roman" w:hAnsi="Times New Roman" w:cs="Times New Roman"/>
          <w:sz w:val="24"/>
          <w:szCs w:val="24"/>
        </w:rPr>
      </w:pPr>
    </w:p>
    <w:p w14:paraId="76B82D8A" w14:textId="32F62F7B" w:rsidR="00F56E93" w:rsidRDefault="00F56E93" w:rsidP="002B122E">
      <w:pPr>
        <w:jc w:val="both"/>
        <w:rPr>
          <w:rFonts w:ascii="Times New Roman" w:hAnsi="Times New Roman" w:cs="Times New Roman"/>
          <w:sz w:val="24"/>
          <w:szCs w:val="24"/>
        </w:rPr>
      </w:pPr>
    </w:p>
    <w:p w14:paraId="29884BB7" w14:textId="35FD766F" w:rsidR="00F56E93" w:rsidRDefault="00F56E93" w:rsidP="002B122E">
      <w:pPr>
        <w:jc w:val="both"/>
        <w:rPr>
          <w:rFonts w:ascii="Times New Roman" w:hAnsi="Times New Roman" w:cs="Times New Roman"/>
          <w:sz w:val="24"/>
          <w:szCs w:val="24"/>
        </w:rPr>
      </w:pPr>
    </w:p>
    <w:p w14:paraId="57B54615" w14:textId="77234808" w:rsidR="00F56E93" w:rsidRDefault="00F56E93" w:rsidP="002B122E">
      <w:pPr>
        <w:jc w:val="both"/>
        <w:rPr>
          <w:rFonts w:ascii="Times New Roman" w:hAnsi="Times New Roman" w:cs="Times New Roman"/>
          <w:sz w:val="24"/>
          <w:szCs w:val="24"/>
        </w:rPr>
      </w:pPr>
    </w:p>
    <w:p w14:paraId="1F8F5617" w14:textId="0E218FE0" w:rsidR="00F56E93" w:rsidRDefault="00F56E93" w:rsidP="002B122E">
      <w:pPr>
        <w:jc w:val="both"/>
        <w:rPr>
          <w:rFonts w:ascii="Times New Roman" w:hAnsi="Times New Roman" w:cs="Times New Roman"/>
          <w:sz w:val="24"/>
          <w:szCs w:val="24"/>
        </w:rPr>
      </w:pPr>
    </w:p>
    <w:p w14:paraId="3899427E" w14:textId="40489E3E" w:rsidR="00F56E93" w:rsidRDefault="00F56E93" w:rsidP="002B122E">
      <w:pPr>
        <w:jc w:val="both"/>
        <w:rPr>
          <w:rFonts w:ascii="Times New Roman" w:hAnsi="Times New Roman" w:cs="Times New Roman"/>
          <w:sz w:val="24"/>
          <w:szCs w:val="24"/>
        </w:rPr>
      </w:pPr>
    </w:p>
    <w:p w14:paraId="3CEB7F93" w14:textId="5C985FD1" w:rsidR="00F56E93" w:rsidRDefault="00F56E93" w:rsidP="002B122E">
      <w:pPr>
        <w:jc w:val="both"/>
        <w:rPr>
          <w:rFonts w:ascii="Times New Roman" w:hAnsi="Times New Roman" w:cs="Times New Roman"/>
          <w:sz w:val="24"/>
          <w:szCs w:val="24"/>
        </w:rPr>
      </w:pPr>
    </w:p>
    <w:p w14:paraId="5CA0C996" w14:textId="5285D4B8" w:rsidR="00F56E93" w:rsidRDefault="00F56E93" w:rsidP="002B122E">
      <w:pPr>
        <w:jc w:val="both"/>
        <w:rPr>
          <w:rFonts w:ascii="Times New Roman" w:hAnsi="Times New Roman" w:cs="Times New Roman"/>
          <w:sz w:val="24"/>
          <w:szCs w:val="24"/>
        </w:rPr>
      </w:pPr>
    </w:p>
    <w:p w14:paraId="733E8AAE" w14:textId="6C205677" w:rsidR="00F56E93" w:rsidRDefault="00F56E93" w:rsidP="002B122E">
      <w:pPr>
        <w:jc w:val="both"/>
        <w:rPr>
          <w:rFonts w:ascii="Times New Roman" w:hAnsi="Times New Roman" w:cs="Times New Roman"/>
          <w:sz w:val="24"/>
          <w:szCs w:val="24"/>
        </w:rPr>
      </w:pPr>
    </w:p>
    <w:p w14:paraId="2FA20400" w14:textId="5551F28B" w:rsidR="00F56E93" w:rsidRDefault="00F56E93" w:rsidP="002B122E">
      <w:pPr>
        <w:jc w:val="both"/>
        <w:rPr>
          <w:rFonts w:ascii="Times New Roman" w:hAnsi="Times New Roman" w:cs="Times New Roman"/>
          <w:sz w:val="24"/>
          <w:szCs w:val="24"/>
        </w:rPr>
      </w:pPr>
    </w:p>
    <w:p w14:paraId="43D2A9DE" w14:textId="77777777" w:rsidR="00F56E93" w:rsidRPr="002B122E" w:rsidRDefault="00F56E93" w:rsidP="002B122E">
      <w:pPr>
        <w:jc w:val="both"/>
        <w:rPr>
          <w:rFonts w:ascii="Times New Roman" w:hAnsi="Times New Roman" w:cs="Times New Roman"/>
          <w:sz w:val="24"/>
          <w:szCs w:val="24"/>
        </w:rPr>
      </w:pPr>
    </w:p>
    <w:p w14:paraId="27C4FA4D" w14:textId="4AC32F2E" w:rsidR="00F56E93" w:rsidRDefault="00F56E93" w:rsidP="002B122E">
      <w:pPr>
        <w:spacing w:line="240" w:lineRule="auto"/>
        <w:rPr>
          <w:rFonts w:ascii="Times New Roman" w:hAnsi="Times New Roman" w:cs="Times New Roman"/>
          <w:sz w:val="24"/>
          <w:szCs w:val="24"/>
        </w:rPr>
      </w:pPr>
    </w:p>
    <w:p w14:paraId="3CF5D9AE" w14:textId="3EACC1D3" w:rsidR="00F56E93" w:rsidRDefault="00F56E93" w:rsidP="002B122E">
      <w:pPr>
        <w:spacing w:line="240" w:lineRule="auto"/>
        <w:rPr>
          <w:rFonts w:ascii="Times New Roman" w:hAnsi="Times New Roman" w:cs="Times New Roman"/>
          <w:sz w:val="24"/>
          <w:szCs w:val="24"/>
        </w:rPr>
      </w:pPr>
    </w:p>
    <w:p w14:paraId="5D063D03" w14:textId="77777777" w:rsidR="00ED3875" w:rsidRPr="00ED3875" w:rsidRDefault="00ED3875" w:rsidP="00AC7841">
      <w:pPr>
        <w:spacing w:line="240" w:lineRule="auto"/>
        <w:jc w:val="center"/>
        <w:rPr>
          <w:rFonts w:ascii="Times New Roman" w:hAnsi="Times New Roman" w:cs="Times New Roman"/>
          <w:b/>
          <w:bCs/>
          <w:sz w:val="24"/>
          <w:szCs w:val="24"/>
        </w:rPr>
      </w:pPr>
      <w:r w:rsidRPr="00ED3875">
        <w:rPr>
          <w:rFonts w:ascii="Times New Roman" w:hAnsi="Times New Roman" w:cs="Times New Roman"/>
          <w:b/>
          <w:bCs/>
          <w:sz w:val="24"/>
          <w:szCs w:val="24"/>
        </w:rPr>
        <w:t>Шаблон повідомлення з описом суми завданих збитків та документами, на підставі яких такі збитки визначенні</w:t>
      </w:r>
    </w:p>
    <w:p w14:paraId="535F7135" w14:textId="77777777" w:rsidR="00ED3875" w:rsidRPr="00ED3875" w:rsidRDefault="00ED3875" w:rsidP="00ED3875">
      <w:pPr>
        <w:spacing w:line="240" w:lineRule="auto"/>
        <w:jc w:val="center"/>
        <w:rPr>
          <w:rFonts w:ascii="Times New Roman" w:hAnsi="Times New Roman" w:cs="Times New Roman"/>
          <w:b/>
          <w:bCs/>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gridCol w:w="4878"/>
      </w:tblGrid>
      <w:tr w:rsidR="00ED3875" w:rsidRPr="00ED3875" w14:paraId="7CE157C1" w14:textId="77777777" w:rsidTr="00CF339C">
        <w:tc>
          <w:tcPr>
            <w:tcW w:w="4761" w:type="dxa"/>
          </w:tcPr>
          <w:p w14:paraId="0F86E549" w14:textId="77777777" w:rsidR="00ED3875" w:rsidRPr="00ED3875" w:rsidRDefault="00ED3875" w:rsidP="00717504">
            <w:pPr>
              <w:jc w:val="right"/>
              <w:rPr>
                <w:rFonts w:ascii="Times New Roman" w:hAnsi="Times New Roman" w:cs="Times New Roman"/>
                <w:b/>
                <w:bCs/>
                <w:sz w:val="24"/>
                <w:szCs w:val="24"/>
              </w:rPr>
            </w:pPr>
            <w:r w:rsidRPr="00ED3875">
              <w:rPr>
                <w:rFonts w:ascii="Times New Roman" w:hAnsi="Times New Roman" w:cs="Times New Roman"/>
                <w:b/>
                <w:bCs/>
                <w:sz w:val="24"/>
                <w:szCs w:val="24"/>
              </w:rPr>
              <w:t>Кому:</w:t>
            </w:r>
          </w:p>
        </w:tc>
        <w:tc>
          <w:tcPr>
            <w:tcW w:w="4878" w:type="dxa"/>
          </w:tcPr>
          <w:p w14:paraId="4516CBA1" w14:textId="77777777" w:rsidR="00ED3875" w:rsidRPr="00ED3875" w:rsidRDefault="00ED3875" w:rsidP="00717504">
            <w:pPr>
              <w:jc w:val="center"/>
              <w:rPr>
                <w:rFonts w:ascii="Times New Roman" w:hAnsi="Times New Roman" w:cs="Times New Roman"/>
                <w:b/>
                <w:bCs/>
                <w:sz w:val="24"/>
                <w:szCs w:val="24"/>
              </w:rPr>
            </w:pPr>
            <w:r w:rsidRPr="00ED3875">
              <w:rPr>
                <w:rFonts w:ascii="Times New Roman" w:hAnsi="Times New Roman" w:cs="Times New Roman"/>
                <w:b/>
                <w:bCs/>
                <w:sz w:val="24"/>
                <w:szCs w:val="24"/>
              </w:rPr>
              <w:t xml:space="preserve">__________ обласна війська адміністрація </w:t>
            </w:r>
          </w:p>
          <w:p w14:paraId="168EBC7A" w14:textId="77777777" w:rsidR="00ED3875" w:rsidRPr="00ED3875" w:rsidRDefault="00ED3875" w:rsidP="00717504">
            <w:pPr>
              <w:jc w:val="center"/>
              <w:rPr>
                <w:rFonts w:ascii="Times New Roman" w:hAnsi="Times New Roman" w:cs="Times New Roman"/>
                <w:sz w:val="24"/>
                <w:szCs w:val="24"/>
              </w:rPr>
            </w:pPr>
            <w:r w:rsidRPr="00ED3875">
              <w:rPr>
                <w:rFonts w:ascii="Times New Roman" w:hAnsi="Times New Roman" w:cs="Times New Roman"/>
                <w:sz w:val="24"/>
                <w:szCs w:val="24"/>
              </w:rPr>
              <w:t>(адреса)</w:t>
            </w:r>
          </w:p>
        </w:tc>
      </w:tr>
      <w:tr w:rsidR="00ED3875" w:rsidRPr="00ED3875" w14:paraId="29BF7B9B" w14:textId="77777777" w:rsidTr="00CF339C">
        <w:tc>
          <w:tcPr>
            <w:tcW w:w="4761" w:type="dxa"/>
          </w:tcPr>
          <w:p w14:paraId="6BF0733C" w14:textId="77777777" w:rsidR="00ED3875" w:rsidRPr="00ED3875" w:rsidRDefault="00ED3875" w:rsidP="00717504">
            <w:pPr>
              <w:jc w:val="right"/>
              <w:rPr>
                <w:rFonts w:ascii="Times New Roman" w:hAnsi="Times New Roman" w:cs="Times New Roman"/>
                <w:b/>
                <w:bCs/>
                <w:sz w:val="24"/>
                <w:szCs w:val="24"/>
              </w:rPr>
            </w:pPr>
            <w:r w:rsidRPr="00ED3875">
              <w:rPr>
                <w:rFonts w:ascii="Times New Roman" w:hAnsi="Times New Roman" w:cs="Times New Roman"/>
                <w:b/>
                <w:bCs/>
                <w:sz w:val="24"/>
                <w:szCs w:val="24"/>
              </w:rPr>
              <w:t>Від кого:</w:t>
            </w:r>
          </w:p>
        </w:tc>
        <w:tc>
          <w:tcPr>
            <w:tcW w:w="4878" w:type="dxa"/>
          </w:tcPr>
          <w:p w14:paraId="0281A2D6" w14:textId="77777777" w:rsidR="00ED3875" w:rsidRPr="00ED3875" w:rsidRDefault="00ED3875" w:rsidP="00717504">
            <w:pPr>
              <w:pBdr>
                <w:bottom w:val="single" w:sz="12" w:space="1" w:color="auto"/>
              </w:pBdr>
              <w:jc w:val="center"/>
              <w:rPr>
                <w:rFonts w:ascii="Times New Roman" w:hAnsi="Times New Roman" w:cs="Times New Roman"/>
                <w:b/>
                <w:bCs/>
                <w:sz w:val="24"/>
                <w:szCs w:val="24"/>
              </w:rPr>
            </w:pPr>
          </w:p>
          <w:p w14:paraId="42509DB8" w14:textId="77777777" w:rsidR="00ED3875" w:rsidRPr="00ED3875" w:rsidRDefault="00ED3875" w:rsidP="00717504">
            <w:pPr>
              <w:jc w:val="center"/>
              <w:rPr>
                <w:rFonts w:ascii="Times New Roman" w:hAnsi="Times New Roman" w:cs="Times New Roman"/>
                <w:sz w:val="24"/>
                <w:szCs w:val="24"/>
              </w:rPr>
            </w:pPr>
            <w:r w:rsidRPr="00ED3875">
              <w:rPr>
                <w:rFonts w:ascii="Times New Roman" w:hAnsi="Times New Roman" w:cs="Times New Roman"/>
                <w:sz w:val="24"/>
                <w:szCs w:val="24"/>
              </w:rPr>
              <w:t>(найменування землевласника/землекористувача, код ЄДРПОУ, місцезнаходження, електронна адреса, контактний телефон)</w:t>
            </w:r>
          </w:p>
        </w:tc>
      </w:tr>
    </w:tbl>
    <w:p w14:paraId="3AC84BF0" w14:textId="0EA04BCA" w:rsidR="00ED3875" w:rsidRPr="00CF339C" w:rsidRDefault="00ED3875" w:rsidP="00CF339C">
      <w:pPr>
        <w:spacing w:line="240" w:lineRule="auto"/>
        <w:rPr>
          <w:rFonts w:ascii="Times New Roman" w:hAnsi="Times New Roman" w:cs="Times New Roman"/>
          <w:sz w:val="24"/>
          <w:szCs w:val="24"/>
        </w:rPr>
      </w:pPr>
      <w:r w:rsidRPr="00717504">
        <w:rPr>
          <w:rFonts w:ascii="Times New Roman" w:hAnsi="Times New Roman" w:cs="Times New Roman"/>
          <w:sz w:val="24"/>
          <w:szCs w:val="24"/>
        </w:rPr>
        <w:tab/>
      </w:r>
      <w:r w:rsidR="00F56E93">
        <w:rPr>
          <w:rFonts w:ascii="Times New Roman" w:hAnsi="Times New Roman" w:cs="Times New Roman"/>
          <w:sz w:val="24"/>
          <w:szCs w:val="24"/>
        </w:rPr>
        <w:t>"</w:t>
      </w:r>
      <w:r w:rsidRPr="00717504">
        <w:rPr>
          <w:rFonts w:ascii="Times New Roman" w:hAnsi="Times New Roman" w:cs="Times New Roman"/>
          <w:sz w:val="24"/>
          <w:szCs w:val="24"/>
        </w:rPr>
        <w:t>____</w:t>
      </w:r>
      <w:r w:rsidR="00F56E93">
        <w:rPr>
          <w:rFonts w:ascii="Times New Roman" w:hAnsi="Times New Roman" w:cs="Times New Roman"/>
          <w:sz w:val="24"/>
          <w:szCs w:val="24"/>
        </w:rPr>
        <w:t>"</w:t>
      </w:r>
      <w:r w:rsidRPr="00717504">
        <w:rPr>
          <w:rFonts w:ascii="Times New Roman" w:hAnsi="Times New Roman" w:cs="Times New Roman"/>
          <w:sz w:val="24"/>
          <w:szCs w:val="24"/>
        </w:rPr>
        <w:t xml:space="preserve"> __________ 2022 р. </w:t>
      </w:r>
    </w:p>
    <w:p w14:paraId="33836FF8" w14:textId="6E6B732A" w:rsidR="00ED3875" w:rsidRPr="00CF339C" w:rsidRDefault="00ED3875" w:rsidP="00CF339C">
      <w:pPr>
        <w:spacing w:line="240" w:lineRule="auto"/>
        <w:jc w:val="center"/>
        <w:rPr>
          <w:rFonts w:ascii="Times New Roman" w:hAnsi="Times New Roman" w:cs="Times New Roman"/>
          <w:b/>
          <w:bCs/>
          <w:sz w:val="24"/>
          <w:szCs w:val="24"/>
        </w:rPr>
      </w:pPr>
      <w:r w:rsidRPr="00ED3875">
        <w:rPr>
          <w:rFonts w:ascii="Times New Roman" w:hAnsi="Times New Roman" w:cs="Times New Roman"/>
          <w:b/>
          <w:bCs/>
          <w:sz w:val="24"/>
          <w:szCs w:val="24"/>
        </w:rPr>
        <w:t>ЛИСТ-ПОВІДОМЛЕННЯ</w:t>
      </w:r>
    </w:p>
    <w:p w14:paraId="546B57E8" w14:textId="22274C5B" w:rsidR="00ED3875" w:rsidRPr="00ED3875" w:rsidRDefault="00ED3875" w:rsidP="00F56E93">
      <w:pPr>
        <w:spacing w:line="240" w:lineRule="auto"/>
        <w:ind w:firstLine="708"/>
        <w:jc w:val="both"/>
        <w:rPr>
          <w:rFonts w:ascii="Times New Roman" w:hAnsi="Times New Roman" w:cs="Times New Roman"/>
          <w:sz w:val="24"/>
          <w:szCs w:val="24"/>
        </w:rPr>
      </w:pPr>
      <w:r w:rsidRPr="00ED3875">
        <w:rPr>
          <w:rFonts w:ascii="Times New Roman" w:hAnsi="Times New Roman" w:cs="Times New Roman"/>
          <w:sz w:val="24"/>
          <w:szCs w:val="24"/>
        </w:rPr>
        <w:t xml:space="preserve">Відповідно до </w:t>
      </w:r>
      <w:r w:rsidR="00F56E93">
        <w:rPr>
          <w:rFonts w:ascii="Times New Roman" w:hAnsi="Times New Roman" w:cs="Times New Roman"/>
          <w:sz w:val="24"/>
          <w:szCs w:val="24"/>
        </w:rPr>
        <w:t>"</w:t>
      </w:r>
      <w:r w:rsidRPr="00ED3875">
        <w:rPr>
          <w:rFonts w:ascii="Times New Roman" w:hAnsi="Times New Roman" w:cs="Times New Roman"/>
          <w:sz w:val="24"/>
          <w:szCs w:val="24"/>
        </w:rPr>
        <w:t>Методики визначення шкоди та збитків, завданих земельному фонду України внаслідок збройної агресії Російської Федерації</w:t>
      </w:r>
      <w:r w:rsidR="00F56E93">
        <w:rPr>
          <w:rFonts w:ascii="Times New Roman" w:hAnsi="Times New Roman" w:cs="Times New Roman"/>
          <w:sz w:val="24"/>
          <w:szCs w:val="24"/>
        </w:rPr>
        <w:t>"</w:t>
      </w:r>
      <w:r w:rsidRPr="00ED3875">
        <w:rPr>
          <w:rFonts w:ascii="Times New Roman" w:hAnsi="Times New Roman" w:cs="Times New Roman"/>
          <w:sz w:val="24"/>
          <w:szCs w:val="24"/>
        </w:rPr>
        <w:t>, затвердженої Наказом Міністерства аграрної політики та продовольства України від 18.05.2022 № 295,</w:t>
      </w:r>
      <w:r w:rsidR="00BC20FC">
        <w:rPr>
          <w:rFonts w:ascii="Times New Roman" w:hAnsi="Times New Roman" w:cs="Times New Roman"/>
          <w:sz w:val="24"/>
          <w:szCs w:val="24"/>
        </w:rPr>
        <w:t xml:space="preserve"> </w:t>
      </w:r>
      <w:r w:rsidR="00BC20FC" w:rsidRPr="00BC20FC">
        <w:rPr>
          <w:rFonts w:ascii="Times New Roman" w:hAnsi="Times New Roman" w:cs="Times New Roman"/>
          <w:sz w:val="24"/>
          <w:szCs w:val="24"/>
        </w:rPr>
        <w:t>який зареєстровано в Міністерстві юстиції України 30.05.2022 за № 586/37922,</w:t>
      </w:r>
      <w:r w:rsidRPr="00ED3875">
        <w:rPr>
          <w:rFonts w:ascii="Times New Roman" w:hAnsi="Times New Roman" w:cs="Times New Roman"/>
          <w:sz w:val="24"/>
          <w:szCs w:val="24"/>
        </w:rPr>
        <w:t xml:space="preserve"> повідомляємо, що ______________________________________ (надалі – </w:t>
      </w:r>
      <w:r w:rsidRPr="00ED3875">
        <w:rPr>
          <w:rFonts w:ascii="Times New Roman" w:hAnsi="Times New Roman" w:cs="Times New Roman"/>
          <w:b/>
          <w:bCs/>
          <w:sz w:val="24"/>
          <w:szCs w:val="24"/>
        </w:rPr>
        <w:t>Підприємство</w:t>
      </w:r>
      <w:r w:rsidRPr="00ED3875">
        <w:rPr>
          <w:rFonts w:ascii="Times New Roman" w:hAnsi="Times New Roman" w:cs="Times New Roman"/>
          <w:sz w:val="24"/>
          <w:szCs w:val="24"/>
        </w:rPr>
        <w:t xml:space="preserve">), являється землекористувачем земельної ділянки, кадастровий номер _________, загальною площею ____ га, яка знаходиться на території ________ сільської ради, _____ району, _____ області (надалі – </w:t>
      </w:r>
      <w:r w:rsidRPr="00ED3875">
        <w:rPr>
          <w:rFonts w:ascii="Times New Roman" w:hAnsi="Times New Roman" w:cs="Times New Roman"/>
          <w:b/>
          <w:bCs/>
          <w:sz w:val="24"/>
          <w:szCs w:val="24"/>
        </w:rPr>
        <w:t>Земельна ділянка</w:t>
      </w:r>
      <w:r w:rsidRPr="00ED3875">
        <w:rPr>
          <w:rFonts w:ascii="Times New Roman" w:hAnsi="Times New Roman" w:cs="Times New Roman"/>
          <w:sz w:val="24"/>
          <w:szCs w:val="24"/>
        </w:rPr>
        <w:t xml:space="preserve">). Право __________ підтверджується ______________ (інформаційною довідкою з ДРРП або договором _________ від </w:t>
      </w:r>
      <w:r w:rsidR="00F56E93">
        <w:rPr>
          <w:rFonts w:ascii="Times New Roman" w:hAnsi="Times New Roman" w:cs="Times New Roman"/>
          <w:sz w:val="24"/>
          <w:szCs w:val="24"/>
        </w:rPr>
        <w:t>"</w:t>
      </w:r>
      <w:r w:rsidRPr="00ED3875">
        <w:rPr>
          <w:rFonts w:ascii="Times New Roman" w:hAnsi="Times New Roman" w:cs="Times New Roman"/>
          <w:sz w:val="24"/>
          <w:szCs w:val="24"/>
        </w:rPr>
        <w:t>____</w:t>
      </w:r>
      <w:r w:rsidR="00F56E93">
        <w:rPr>
          <w:rFonts w:ascii="Times New Roman" w:hAnsi="Times New Roman" w:cs="Times New Roman"/>
          <w:sz w:val="24"/>
          <w:szCs w:val="24"/>
        </w:rPr>
        <w:t>"</w:t>
      </w:r>
      <w:r w:rsidRPr="00ED3875">
        <w:rPr>
          <w:rFonts w:ascii="Times New Roman" w:hAnsi="Times New Roman" w:cs="Times New Roman"/>
          <w:sz w:val="24"/>
          <w:szCs w:val="24"/>
        </w:rPr>
        <w:t xml:space="preserve"> ______ _____ року. </w:t>
      </w:r>
    </w:p>
    <w:p w14:paraId="7E2EA21A" w14:textId="6FD0F32A" w:rsidR="00ED3875" w:rsidRPr="00ED3875" w:rsidRDefault="00ED3875" w:rsidP="00CF339C">
      <w:pPr>
        <w:spacing w:line="240" w:lineRule="auto"/>
        <w:ind w:firstLine="708"/>
        <w:jc w:val="both"/>
        <w:rPr>
          <w:rFonts w:ascii="Times New Roman" w:hAnsi="Times New Roman" w:cs="Times New Roman"/>
          <w:sz w:val="24"/>
          <w:szCs w:val="24"/>
        </w:rPr>
      </w:pPr>
      <w:r w:rsidRPr="00ED3875">
        <w:rPr>
          <w:rFonts w:ascii="Times New Roman" w:hAnsi="Times New Roman" w:cs="Times New Roman"/>
          <w:sz w:val="24"/>
          <w:szCs w:val="24"/>
        </w:rPr>
        <w:t xml:space="preserve">___ _______ 2022 року внаслідок збройної агресії російської федерації, а саме _______________________________________________________________________________, </w:t>
      </w:r>
    </w:p>
    <w:p w14:paraId="4F7B60B1" w14:textId="3E0D8D4A" w:rsidR="00ED3875" w:rsidRPr="00ED3875" w:rsidRDefault="00ED3875" w:rsidP="00F56E93">
      <w:pPr>
        <w:spacing w:line="240" w:lineRule="auto"/>
        <w:jc w:val="both"/>
        <w:rPr>
          <w:rFonts w:ascii="Times New Roman" w:hAnsi="Times New Roman" w:cs="Times New Roman"/>
          <w:sz w:val="24"/>
          <w:szCs w:val="24"/>
        </w:rPr>
      </w:pPr>
      <w:r w:rsidRPr="00CF339C">
        <w:rPr>
          <w:rFonts w:ascii="Times New Roman" w:hAnsi="Times New Roman" w:cs="Times New Roman"/>
          <w:i/>
          <w:iCs/>
          <w:sz w:val="24"/>
          <w:szCs w:val="24"/>
        </w:rPr>
        <w:t>(описати внаслідок, яких саме подій відбулося пошкодження земельної ділянки)</w:t>
      </w:r>
      <w:r w:rsidR="000A125B">
        <w:rPr>
          <w:rFonts w:ascii="Times New Roman" w:hAnsi="Times New Roman" w:cs="Times New Roman"/>
          <w:sz w:val="24"/>
          <w:szCs w:val="24"/>
        </w:rPr>
        <w:t xml:space="preserve"> </w:t>
      </w:r>
      <w:r w:rsidRPr="00ED3875">
        <w:rPr>
          <w:rFonts w:ascii="Times New Roman" w:hAnsi="Times New Roman" w:cs="Times New Roman"/>
          <w:sz w:val="24"/>
          <w:szCs w:val="24"/>
        </w:rPr>
        <w:t>Земельну ділянку було пошкоджено.</w:t>
      </w:r>
    </w:p>
    <w:p w14:paraId="4B3939EC" w14:textId="77777777" w:rsidR="00ED3875" w:rsidRPr="00ED3875" w:rsidRDefault="00ED3875" w:rsidP="00ED3875">
      <w:pPr>
        <w:spacing w:line="240" w:lineRule="auto"/>
        <w:jc w:val="both"/>
        <w:rPr>
          <w:rFonts w:ascii="Times New Roman" w:hAnsi="Times New Roman" w:cs="Times New Roman"/>
          <w:sz w:val="24"/>
          <w:szCs w:val="24"/>
        </w:rPr>
      </w:pPr>
      <w:r w:rsidRPr="00ED3875">
        <w:rPr>
          <w:rFonts w:ascii="Times New Roman" w:hAnsi="Times New Roman" w:cs="Times New Roman"/>
          <w:sz w:val="24"/>
          <w:szCs w:val="24"/>
        </w:rPr>
        <w:tab/>
        <w:t>З метою фіксації завданих збитків та упущеної вигоди, були проведені наступні заходи:</w:t>
      </w:r>
    </w:p>
    <w:p w14:paraId="6D6FE17B" w14:textId="77777777" w:rsidR="00ED3875" w:rsidRPr="00ED3875" w:rsidRDefault="00ED3875" w:rsidP="00ED3875">
      <w:pPr>
        <w:pStyle w:val="a3"/>
        <w:numPr>
          <w:ilvl w:val="0"/>
          <w:numId w:val="7"/>
        </w:numPr>
        <w:spacing w:line="240" w:lineRule="auto"/>
        <w:jc w:val="both"/>
        <w:rPr>
          <w:rFonts w:ascii="Times New Roman" w:hAnsi="Times New Roman" w:cs="Times New Roman"/>
          <w:sz w:val="24"/>
          <w:szCs w:val="24"/>
        </w:rPr>
      </w:pPr>
      <w:r w:rsidRPr="00ED3875">
        <w:rPr>
          <w:rFonts w:ascii="Times New Roman" w:hAnsi="Times New Roman" w:cs="Times New Roman"/>
          <w:sz w:val="24"/>
          <w:szCs w:val="24"/>
        </w:rPr>
        <w:t>_____</w:t>
      </w:r>
    </w:p>
    <w:p w14:paraId="782A2836" w14:textId="77777777" w:rsidR="00ED3875" w:rsidRPr="00ED3875" w:rsidRDefault="00ED3875" w:rsidP="00ED3875">
      <w:pPr>
        <w:pStyle w:val="a3"/>
        <w:numPr>
          <w:ilvl w:val="0"/>
          <w:numId w:val="7"/>
        </w:numPr>
        <w:spacing w:line="240" w:lineRule="auto"/>
        <w:jc w:val="both"/>
        <w:rPr>
          <w:rFonts w:ascii="Times New Roman" w:hAnsi="Times New Roman" w:cs="Times New Roman"/>
          <w:sz w:val="24"/>
          <w:szCs w:val="24"/>
        </w:rPr>
      </w:pPr>
      <w:r w:rsidRPr="00ED3875">
        <w:rPr>
          <w:rFonts w:ascii="Times New Roman" w:hAnsi="Times New Roman" w:cs="Times New Roman"/>
          <w:sz w:val="24"/>
          <w:szCs w:val="24"/>
        </w:rPr>
        <w:t>_____</w:t>
      </w:r>
    </w:p>
    <w:p w14:paraId="04559BA1" w14:textId="77777777" w:rsidR="00ED3875" w:rsidRPr="00ED3875" w:rsidRDefault="00ED3875" w:rsidP="00ED3875">
      <w:pPr>
        <w:pStyle w:val="a3"/>
        <w:numPr>
          <w:ilvl w:val="0"/>
          <w:numId w:val="7"/>
        </w:numPr>
        <w:spacing w:line="240" w:lineRule="auto"/>
        <w:jc w:val="both"/>
        <w:rPr>
          <w:rFonts w:ascii="Times New Roman" w:hAnsi="Times New Roman" w:cs="Times New Roman"/>
          <w:sz w:val="24"/>
          <w:szCs w:val="24"/>
        </w:rPr>
      </w:pPr>
      <w:r w:rsidRPr="00ED3875">
        <w:rPr>
          <w:rFonts w:ascii="Times New Roman" w:hAnsi="Times New Roman" w:cs="Times New Roman"/>
          <w:sz w:val="24"/>
          <w:szCs w:val="24"/>
        </w:rPr>
        <w:t>_____</w:t>
      </w:r>
    </w:p>
    <w:p w14:paraId="63401447" w14:textId="77777777" w:rsidR="00ED3875" w:rsidRPr="00ED3875" w:rsidRDefault="00ED3875" w:rsidP="00ED3875">
      <w:pPr>
        <w:spacing w:line="240" w:lineRule="auto"/>
        <w:ind w:firstLine="709"/>
        <w:jc w:val="both"/>
        <w:rPr>
          <w:rFonts w:ascii="Times New Roman" w:hAnsi="Times New Roman" w:cs="Times New Roman"/>
          <w:sz w:val="24"/>
          <w:szCs w:val="24"/>
        </w:rPr>
      </w:pPr>
      <w:r w:rsidRPr="00ED3875">
        <w:rPr>
          <w:rFonts w:ascii="Times New Roman" w:hAnsi="Times New Roman" w:cs="Times New Roman"/>
          <w:sz w:val="24"/>
          <w:szCs w:val="24"/>
        </w:rPr>
        <w:t>В результаті проведених заходів було встановлено, що у зв’язку з пошкодженням Земельної ділянки Підприємству була завдана шкода в розмірі:</w:t>
      </w:r>
    </w:p>
    <w:p w14:paraId="2C56C8C0" w14:textId="77777777" w:rsidR="00ED3875" w:rsidRPr="00ED3875" w:rsidRDefault="00ED3875" w:rsidP="00ED3875">
      <w:pPr>
        <w:spacing w:line="240" w:lineRule="auto"/>
        <w:ind w:firstLine="709"/>
        <w:jc w:val="both"/>
        <w:rPr>
          <w:rFonts w:ascii="Times New Roman" w:hAnsi="Times New Roman" w:cs="Times New Roman"/>
          <w:sz w:val="24"/>
          <w:szCs w:val="24"/>
        </w:rPr>
      </w:pPr>
      <w:r w:rsidRPr="00ED3875">
        <w:rPr>
          <w:rFonts w:ascii="Times New Roman" w:hAnsi="Times New Roman" w:cs="Times New Roman"/>
          <w:sz w:val="24"/>
          <w:szCs w:val="24"/>
        </w:rPr>
        <w:t>Прямі збитки _______ гривень, 00 копійок.</w:t>
      </w:r>
    </w:p>
    <w:p w14:paraId="1860493D" w14:textId="77777777" w:rsidR="00ED3875" w:rsidRPr="00ED3875" w:rsidRDefault="00ED3875" w:rsidP="00ED3875">
      <w:pPr>
        <w:spacing w:line="240" w:lineRule="auto"/>
        <w:ind w:firstLine="709"/>
        <w:jc w:val="both"/>
        <w:rPr>
          <w:rFonts w:ascii="Times New Roman" w:hAnsi="Times New Roman" w:cs="Times New Roman"/>
          <w:sz w:val="24"/>
          <w:szCs w:val="24"/>
        </w:rPr>
      </w:pPr>
      <w:r w:rsidRPr="00ED3875">
        <w:rPr>
          <w:rFonts w:ascii="Times New Roman" w:hAnsi="Times New Roman" w:cs="Times New Roman"/>
          <w:sz w:val="24"/>
          <w:szCs w:val="24"/>
        </w:rPr>
        <w:t xml:space="preserve">Упущена вигода _______ гривень, 00 копійок. </w:t>
      </w:r>
    </w:p>
    <w:p w14:paraId="40E67AAF" w14:textId="77777777" w:rsidR="00ED3875" w:rsidRPr="00ED3875" w:rsidRDefault="00ED3875" w:rsidP="00ED3875">
      <w:pPr>
        <w:spacing w:line="240" w:lineRule="auto"/>
        <w:ind w:firstLine="709"/>
        <w:jc w:val="both"/>
        <w:rPr>
          <w:rFonts w:ascii="Times New Roman" w:hAnsi="Times New Roman" w:cs="Times New Roman"/>
          <w:sz w:val="24"/>
          <w:szCs w:val="24"/>
        </w:rPr>
      </w:pPr>
      <w:r w:rsidRPr="00ED3875">
        <w:rPr>
          <w:rFonts w:ascii="Times New Roman" w:hAnsi="Times New Roman" w:cs="Times New Roman"/>
          <w:sz w:val="24"/>
          <w:szCs w:val="24"/>
        </w:rPr>
        <w:t>Додатки:</w:t>
      </w:r>
    </w:p>
    <w:p w14:paraId="64FD5706" w14:textId="77777777" w:rsidR="00ED3875" w:rsidRPr="00ED3875" w:rsidRDefault="00ED3875" w:rsidP="00ED3875">
      <w:pPr>
        <w:pStyle w:val="a3"/>
        <w:numPr>
          <w:ilvl w:val="0"/>
          <w:numId w:val="8"/>
        </w:numPr>
        <w:spacing w:line="240" w:lineRule="auto"/>
        <w:jc w:val="both"/>
        <w:rPr>
          <w:rFonts w:ascii="Times New Roman" w:hAnsi="Times New Roman" w:cs="Times New Roman"/>
          <w:sz w:val="24"/>
          <w:szCs w:val="24"/>
        </w:rPr>
      </w:pPr>
      <w:r w:rsidRPr="00ED3875">
        <w:rPr>
          <w:rFonts w:ascii="Times New Roman" w:hAnsi="Times New Roman" w:cs="Times New Roman"/>
          <w:sz w:val="24"/>
          <w:szCs w:val="24"/>
        </w:rPr>
        <w:t>_______</w:t>
      </w:r>
    </w:p>
    <w:p w14:paraId="406EC269" w14:textId="4A24BA55" w:rsidR="00ED3875" w:rsidRPr="00CF339C" w:rsidRDefault="00ED3875" w:rsidP="00CF339C">
      <w:pPr>
        <w:pStyle w:val="a3"/>
        <w:numPr>
          <w:ilvl w:val="0"/>
          <w:numId w:val="8"/>
        </w:numPr>
        <w:spacing w:line="240" w:lineRule="auto"/>
        <w:jc w:val="both"/>
        <w:rPr>
          <w:rFonts w:ascii="Times New Roman" w:hAnsi="Times New Roman" w:cs="Times New Roman"/>
          <w:sz w:val="24"/>
          <w:szCs w:val="24"/>
        </w:rPr>
      </w:pPr>
      <w:r w:rsidRPr="00ED3875">
        <w:rPr>
          <w:rFonts w:ascii="Times New Roman" w:hAnsi="Times New Roman" w:cs="Times New Roman"/>
          <w:sz w:val="24"/>
          <w:szCs w:val="24"/>
        </w:rPr>
        <w:t>_______</w:t>
      </w:r>
    </w:p>
    <w:p w14:paraId="58FBE4BB" w14:textId="77777777" w:rsidR="00ED3875" w:rsidRPr="00ED3875" w:rsidRDefault="00ED3875" w:rsidP="002B122E">
      <w:pPr>
        <w:spacing w:line="240" w:lineRule="auto"/>
        <w:rPr>
          <w:rFonts w:ascii="Times New Roman" w:hAnsi="Times New Roman" w:cs="Times New Roman"/>
          <w:sz w:val="24"/>
          <w:szCs w:val="24"/>
        </w:rPr>
      </w:pPr>
    </w:p>
    <w:p w14:paraId="14788795" w14:textId="28F2339D" w:rsidR="00ED3875" w:rsidRPr="00717504" w:rsidRDefault="00ED3875" w:rsidP="00ED3875">
      <w:pPr>
        <w:spacing w:line="240" w:lineRule="auto"/>
        <w:ind w:firstLine="708"/>
        <w:rPr>
          <w:rFonts w:ascii="Times New Roman" w:hAnsi="Times New Roman" w:cs="Times New Roman"/>
          <w:sz w:val="24"/>
          <w:szCs w:val="24"/>
        </w:rPr>
      </w:pPr>
      <w:r w:rsidRPr="00717504">
        <w:rPr>
          <w:rFonts w:ascii="Times New Roman" w:hAnsi="Times New Roman" w:cs="Times New Roman"/>
          <w:sz w:val="24"/>
          <w:szCs w:val="24"/>
        </w:rPr>
        <w:t>Директор</w:t>
      </w:r>
      <w:r w:rsidR="00E1602D">
        <w:rPr>
          <w:rFonts w:ascii="Times New Roman" w:hAnsi="Times New Roman" w:cs="Times New Roman"/>
          <w:sz w:val="24"/>
          <w:szCs w:val="24"/>
        </w:rPr>
        <w:t xml:space="preserve"> </w:t>
      </w:r>
      <w:r w:rsidRPr="00717504">
        <w:rPr>
          <w:rFonts w:ascii="Times New Roman" w:hAnsi="Times New Roman" w:cs="Times New Roman"/>
          <w:sz w:val="24"/>
          <w:szCs w:val="24"/>
        </w:rPr>
        <w:t>_________________ /__________________/</w:t>
      </w:r>
    </w:p>
    <w:p w14:paraId="74C4B4B0" w14:textId="77777777" w:rsidR="003334E3" w:rsidRPr="00ED3875" w:rsidRDefault="003334E3" w:rsidP="002B122E">
      <w:pPr>
        <w:spacing w:line="240" w:lineRule="auto"/>
        <w:rPr>
          <w:rFonts w:ascii="Times New Roman" w:hAnsi="Times New Roman" w:cs="Times New Roman"/>
          <w:sz w:val="24"/>
          <w:szCs w:val="24"/>
        </w:rPr>
      </w:pPr>
    </w:p>
    <w:p w14:paraId="54F272D5" w14:textId="17AED4CE" w:rsidR="003334E3" w:rsidRDefault="003334E3" w:rsidP="002B122E">
      <w:pPr>
        <w:spacing w:line="240" w:lineRule="auto"/>
        <w:jc w:val="both"/>
        <w:rPr>
          <w:rFonts w:ascii="Times New Roman" w:hAnsi="Times New Roman" w:cs="Times New Roman"/>
          <w:sz w:val="24"/>
          <w:szCs w:val="24"/>
        </w:rPr>
      </w:pPr>
    </w:p>
    <w:p w14:paraId="29269CAF" w14:textId="6EF744A7" w:rsidR="00ED3875" w:rsidRDefault="00ED3875" w:rsidP="002B122E">
      <w:pPr>
        <w:spacing w:line="240" w:lineRule="auto"/>
        <w:jc w:val="both"/>
        <w:rPr>
          <w:rFonts w:ascii="Times New Roman" w:hAnsi="Times New Roman" w:cs="Times New Roman"/>
          <w:sz w:val="24"/>
          <w:szCs w:val="24"/>
        </w:rPr>
      </w:pPr>
    </w:p>
    <w:p w14:paraId="1F11B27B" w14:textId="56BB052B" w:rsidR="00ED3875" w:rsidRDefault="00ED3875" w:rsidP="002B122E">
      <w:pPr>
        <w:spacing w:line="240" w:lineRule="auto"/>
        <w:jc w:val="both"/>
        <w:rPr>
          <w:rFonts w:ascii="Times New Roman" w:hAnsi="Times New Roman" w:cs="Times New Roman"/>
          <w:sz w:val="24"/>
          <w:szCs w:val="24"/>
        </w:rPr>
      </w:pPr>
    </w:p>
    <w:p w14:paraId="3A6B0F46" w14:textId="77777777" w:rsidR="00092CA0" w:rsidRPr="002B122E" w:rsidRDefault="00092CA0" w:rsidP="00092CA0">
      <w:pPr>
        <w:spacing w:line="240" w:lineRule="auto"/>
        <w:jc w:val="center"/>
        <w:rPr>
          <w:rFonts w:ascii="Times New Roman" w:hAnsi="Times New Roman" w:cs="Times New Roman"/>
          <w:b/>
          <w:bCs/>
          <w:sz w:val="24"/>
          <w:szCs w:val="24"/>
        </w:rPr>
      </w:pPr>
      <w:r w:rsidRPr="002B122E">
        <w:rPr>
          <w:rFonts w:ascii="Times New Roman" w:hAnsi="Times New Roman" w:cs="Times New Roman"/>
          <w:b/>
          <w:bCs/>
          <w:sz w:val="24"/>
          <w:szCs w:val="24"/>
        </w:rPr>
        <w:t>Шаблон акту з визначення та відшкодування збитків власникам землі та землекористувачам</w:t>
      </w:r>
    </w:p>
    <w:p w14:paraId="3835C613" w14:textId="77777777" w:rsidR="00092CA0" w:rsidRPr="002B122E" w:rsidRDefault="00092CA0" w:rsidP="00092CA0">
      <w:pPr>
        <w:spacing w:line="240" w:lineRule="auto"/>
        <w:jc w:val="both"/>
        <w:rPr>
          <w:rFonts w:ascii="Times New Roman" w:hAnsi="Times New Roman" w:cs="Times New Roman"/>
          <w:sz w:val="24"/>
          <w:szCs w:val="24"/>
        </w:rPr>
      </w:pPr>
    </w:p>
    <w:p w14:paraId="01FC91FC" w14:textId="77777777" w:rsidR="00092CA0" w:rsidRPr="002B122E" w:rsidRDefault="00092CA0" w:rsidP="00092CA0">
      <w:pPr>
        <w:spacing w:line="240" w:lineRule="auto"/>
        <w:ind w:left="5812"/>
        <w:rPr>
          <w:rFonts w:ascii="Times New Roman" w:hAnsi="Times New Roman" w:cs="Times New Roman"/>
          <w:sz w:val="24"/>
          <w:szCs w:val="24"/>
        </w:rPr>
      </w:pPr>
      <w:r w:rsidRPr="002B122E">
        <w:rPr>
          <w:rFonts w:ascii="Times New Roman" w:hAnsi="Times New Roman" w:cs="Times New Roman"/>
          <w:sz w:val="24"/>
          <w:szCs w:val="24"/>
        </w:rPr>
        <w:t>ЗАТВЕРДЖЕНО</w:t>
      </w:r>
    </w:p>
    <w:p w14:paraId="5179242C" w14:textId="77777777" w:rsidR="00092CA0" w:rsidRPr="002B122E" w:rsidRDefault="00092CA0" w:rsidP="00092CA0">
      <w:pPr>
        <w:spacing w:line="240" w:lineRule="auto"/>
        <w:ind w:left="5812"/>
        <w:rPr>
          <w:rFonts w:ascii="Times New Roman" w:hAnsi="Times New Roman" w:cs="Times New Roman"/>
          <w:sz w:val="24"/>
          <w:szCs w:val="24"/>
        </w:rPr>
      </w:pPr>
      <w:r w:rsidRPr="002B122E">
        <w:rPr>
          <w:rFonts w:ascii="Times New Roman" w:hAnsi="Times New Roman" w:cs="Times New Roman"/>
          <w:sz w:val="24"/>
          <w:szCs w:val="24"/>
        </w:rPr>
        <w:t>Рішенням виконавчого комітету _________________ сільської/селищної/міської ради</w:t>
      </w:r>
    </w:p>
    <w:p w14:paraId="2F6D8B99" w14:textId="77777777" w:rsidR="00092CA0" w:rsidRPr="002B122E" w:rsidRDefault="00092CA0" w:rsidP="00092CA0">
      <w:pPr>
        <w:spacing w:line="240" w:lineRule="auto"/>
        <w:ind w:left="5812"/>
        <w:rPr>
          <w:rFonts w:ascii="Times New Roman" w:hAnsi="Times New Roman" w:cs="Times New Roman"/>
          <w:sz w:val="24"/>
          <w:szCs w:val="24"/>
        </w:rPr>
      </w:pPr>
      <w:r w:rsidRPr="002B122E">
        <w:rPr>
          <w:rFonts w:ascii="Times New Roman" w:hAnsi="Times New Roman" w:cs="Times New Roman"/>
          <w:sz w:val="24"/>
          <w:szCs w:val="24"/>
        </w:rPr>
        <w:t>№ _____ від____________ р.</w:t>
      </w:r>
    </w:p>
    <w:p w14:paraId="18912E5F" w14:textId="77777777" w:rsidR="00092CA0" w:rsidRPr="002B122E" w:rsidRDefault="00092CA0" w:rsidP="00092CA0">
      <w:pPr>
        <w:spacing w:line="240" w:lineRule="auto"/>
        <w:jc w:val="center"/>
        <w:rPr>
          <w:rFonts w:ascii="Times New Roman" w:hAnsi="Times New Roman" w:cs="Times New Roman"/>
          <w:b/>
          <w:sz w:val="24"/>
          <w:szCs w:val="24"/>
        </w:rPr>
      </w:pPr>
      <w:r w:rsidRPr="002B122E">
        <w:rPr>
          <w:rFonts w:ascii="Times New Roman" w:hAnsi="Times New Roman" w:cs="Times New Roman"/>
          <w:b/>
          <w:sz w:val="24"/>
          <w:szCs w:val="24"/>
        </w:rPr>
        <w:t>АКТ</w:t>
      </w:r>
    </w:p>
    <w:p w14:paraId="14ACB86C" w14:textId="77777777" w:rsidR="00092CA0" w:rsidRPr="002B122E" w:rsidRDefault="00092CA0" w:rsidP="00092CA0">
      <w:pPr>
        <w:spacing w:line="240" w:lineRule="auto"/>
        <w:jc w:val="center"/>
        <w:rPr>
          <w:rFonts w:ascii="Times New Roman" w:hAnsi="Times New Roman" w:cs="Times New Roman"/>
          <w:b/>
          <w:sz w:val="24"/>
          <w:szCs w:val="24"/>
        </w:rPr>
      </w:pPr>
      <w:r w:rsidRPr="002B122E">
        <w:rPr>
          <w:rFonts w:ascii="Times New Roman" w:hAnsi="Times New Roman" w:cs="Times New Roman"/>
          <w:b/>
          <w:sz w:val="24"/>
          <w:szCs w:val="24"/>
        </w:rPr>
        <w:t>з визначення та відшкодування збитків власникам землі та землекористувачам</w:t>
      </w:r>
    </w:p>
    <w:p w14:paraId="412BCCC5" w14:textId="77777777" w:rsidR="00092CA0" w:rsidRPr="002B122E" w:rsidRDefault="00092CA0" w:rsidP="00092CA0">
      <w:pPr>
        <w:spacing w:line="240" w:lineRule="auto"/>
        <w:jc w:val="both"/>
        <w:rPr>
          <w:rFonts w:ascii="Times New Roman" w:hAnsi="Times New Roman" w:cs="Times New Roman"/>
          <w:b/>
          <w:sz w:val="24"/>
          <w:szCs w:val="24"/>
        </w:rPr>
      </w:pPr>
      <w:r w:rsidRPr="002B122E">
        <w:rPr>
          <w:rFonts w:ascii="Times New Roman" w:hAnsi="Times New Roman" w:cs="Times New Roman"/>
          <w:b/>
          <w:sz w:val="24"/>
          <w:szCs w:val="24"/>
        </w:rPr>
        <w:t>_____________</w:t>
      </w:r>
      <w:r>
        <w:rPr>
          <w:rFonts w:ascii="Times New Roman" w:hAnsi="Times New Roman" w:cs="Times New Roman"/>
          <w:b/>
          <w:sz w:val="24"/>
          <w:szCs w:val="24"/>
        </w:rPr>
        <w:t xml:space="preserve"> "</w:t>
      </w:r>
      <w:r w:rsidRPr="002B122E">
        <w:rPr>
          <w:rFonts w:ascii="Times New Roman" w:hAnsi="Times New Roman" w:cs="Times New Roman"/>
          <w:b/>
          <w:sz w:val="24"/>
          <w:szCs w:val="24"/>
        </w:rPr>
        <w:t>___</w:t>
      </w:r>
      <w:r>
        <w:rPr>
          <w:rFonts w:ascii="Times New Roman" w:hAnsi="Times New Roman" w:cs="Times New Roman"/>
          <w:b/>
          <w:sz w:val="24"/>
          <w:szCs w:val="24"/>
        </w:rPr>
        <w:t>"</w:t>
      </w:r>
      <w:r w:rsidRPr="002B122E">
        <w:rPr>
          <w:rFonts w:ascii="Times New Roman" w:hAnsi="Times New Roman" w:cs="Times New Roman"/>
          <w:b/>
          <w:sz w:val="24"/>
          <w:szCs w:val="24"/>
        </w:rPr>
        <w:t>________2022 р.</w:t>
      </w:r>
    </w:p>
    <w:p w14:paraId="485B6A9F" w14:textId="77777777" w:rsidR="00092CA0" w:rsidRPr="002B122E" w:rsidRDefault="00092CA0" w:rsidP="00092CA0">
      <w:pPr>
        <w:spacing w:line="240" w:lineRule="auto"/>
        <w:jc w:val="both"/>
        <w:rPr>
          <w:rFonts w:ascii="Times New Roman" w:hAnsi="Times New Roman" w:cs="Times New Roman"/>
          <w:sz w:val="24"/>
          <w:szCs w:val="24"/>
        </w:rPr>
      </w:pPr>
      <w:r w:rsidRPr="002B122E">
        <w:rPr>
          <w:rFonts w:ascii="Times New Roman" w:hAnsi="Times New Roman" w:cs="Times New Roman"/>
          <w:sz w:val="24"/>
          <w:szCs w:val="24"/>
        </w:rPr>
        <w:t xml:space="preserve"> </w:t>
      </w:r>
    </w:p>
    <w:p w14:paraId="7616336B" w14:textId="77777777" w:rsidR="00092CA0" w:rsidRPr="002B122E" w:rsidRDefault="00092CA0" w:rsidP="00092CA0">
      <w:pPr>
        <w:spacing w:line="240" w:lineRule="auto"/>
        <w:jc w:val="both"/>
        <w:rPr>
          <w:rFonts w:ascii="Times New Roman" w:hAnsi="Times New Roman" w:cs="Times New Roman"/>
          <w:sz w:val="24"/>
          <w:szCs w:val="24"/>
        </w:rPr>
      </w:pPr>
      <w:r w:rsidRPr="002B122E">
        <w:rPr>
          <w:rFonts w:ascii="Times New Roman" w:hAnsi="Times New Roman" w:cs="Times New Roman"/>
          <w:sz w:val="24"/>
          <w:szCs w:val="24"/>
        </w:rPr>
        <w:tab/>
        <w:t>Комісія з визначення та відшкодування збитків власникам землі та землекористувачам створена відповідно до рішення виконавчого комітету ______________________________________ ради від_________ №________.</w:t>
      </w:r>
    </w:p>
    <w:p w14:paraId="4CBF9205" w14:textId="77777777" w:rsidR="00092CA0" w:rsidRPr="002B122E" w:rsidRDefault="00092CA0" w:rsidP="00092CA0">
      <w:pPr>
        <w:spacing w:line="240" w:lineRule="auto"/>
        <w:jc w:val="both"/>
        <w:rPr>
          <w:rFonts w:ascii="Times New Roman" w:hAnsi="Times New Roman" w:cs="Times New Roman"/>
          <w:sz w:val="24"/>
          <w:szCs w:val="24"/>
        </w:rPr>
      </w:pPr>
      <w:r w:rsidRPr="002B122E">
        <w:rPr>
          <w:rFonts w:ascii="Times New Roman" w:hAnsi="Times New Roman" w:cs="Times New Roman"/>
          <w:sz w:val="24"/>
          <w:szCs w:val="24"/>
        </w:rPr>
        <w:t>у складі:</w:t>
      </w:r>
    </w:p>
    <w:p w14:paraId="6C51B749" w14:textId="77777777" w:rsidR="00092CA0" w:rsidRPr="002B122E" w:rsidRDefault="00092CA0" w:rsidP="00092CA0">
      <w:pPr>
        <w:spacing w:line="240" w:lineRule="auto"/>
        <w:jc w:val="both"/>
        <w:rPr>
          <w:rFonts w:ascii="Times New Roman" w:hAnsi="Times New Roman" w:cs="Times New Roman"/>
          <w:sz w:val="24"/>
          <w:szCs w:val="24"/>
        </w:rPr>
      </w:pPr>
      <w:r w:rsidRPr="002B122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F153D3" w14:textId="77777777" w:rsidR="00092CA0" w:rsidRPr="002B122E" w:rsidRDefault="00092CA0" w:rsidP="00092CA0">
      <w:pPr>
        <w:spacing w:line="240" w:lineRule="auto"/>
        <w:ind w:firstLine="708"/>
        <w:jc w:val="both"/>
        <w:rPr>
          <w:rFonts w:ascii="Times New Roman" w:hAnsi="Times New Roman" w:cs="Times New Roman"/>
          <w:sz w:val="24"/>
          <w:szCs w:val="24"/>
        </w:rPr>
      </w:pPr>
      <w:r w:rsidRPr="002B122E">
        <w:rPr>
          <w:rFonts w:ascii="Times New Roman" w:hAnsi="Times New Roman" w:cs="Times New Roman"/>
          <w:sz w:val="24"/>
          <w:szCs w:val="24"/>
        </w:rPr>
        <w:t xml:space="preserve"> (П.І.Б. членів Комісії</w:t>
      </w:r>
      <w:r>
        <w:rPr>
          <w:rFonts w:ascii="Times New Roman" w:hAnsi="Times New Roman" w:cs="Times New Roman"/>
          <w:sz w:val="24"/>
          <w:szCs w:val="24"/>
        </w:rPr>
        <w:t xml:space="preserve">, </w:t>
      </w:r>
      <w:r w:rsidRPr="00ED3875">
        <w:rPr>
          <w:rFonts w:ascii="Times New Roman" w:hAnsi="Times New Roman" w:cs="Times New Roman"/>
          <w:sz w:val="24"/>
          <w:szCs w:val="24"/>
        </w:rPr>
        <w:t>їх посада та орган/підприємство/організацію, яку представляють)</w:t>
      </w:r>
    </w:p>
    <w:p w14:paraId="66297322" w14:textId="77777777" w:rsidR="00092CA0" w:rsidRPr="002B122E" w:rsidRDefault="00092CA0" w:rsidP="00092CA0">
      <w:pPr>
        <w:spacing w:line="240" w:lineRule="auto"/>
        <w:jc w:val="both"/>
        <w:rPr>
          <w:rFonts w:ascii="Times New Roman" w:hAnsi="Times New Roman" w:cs="Times New Roman"/>
          <w:sz w:val="24"/>
          <w:szCs w:val="24"/>
        </w:rPr>
      </w:pPr>
      <w:r w:rsidRPr="002B122E">
        <w:rPr>
          <w:rFonts w:ascii="Times New Roman" w:hAnsi="Times New Roman" w:cs="Times New Roman"/>
          <w:sz w:val="24"/>
          <w:szCs w:val="24"/>
        </w:rPr>
        <w:t>Власник землі або землекористувач, якому заподіяли збитки</w:t>
      </w:r>
    </w:p>
    <w:p w14:paraId="5F32C301" w14:textId="77777777" w:rsidR="00092CA0" w:rsidRPr="002B122E" w:rsidRDefault="00092CA0" w:rsidP="00092CA0">
      <w:pPr>
        <w:pBdr>
          <w:top w:val="single" w:sz="12" w:space="1" w:color="auto"/>
          <w:bottom w:val="single" w:sz="12" w:space="1" w:color="auto"/>
        </w:pBdr>
        <w:spacing w:line="240" w:lineRule="auto"/>
        <w:jc w:val="both"/>
        <w:rPr>
          <w:rFonts w:ascii="Times New Roman" w:hAnsi="Times New Roman" w:cs="Times New Roman"/>
          <w:sz w:val="24"/>
          <w:szCs w:val="24"/>
        </w:rPr>
      </w:pPr>
    </w:p>
    <w:p w14:paraId="396FED88" w14:textId="77777777" w:rsidR="00092CA0" w:rsidRPr="002B122E" w:rsidRDefault="00092CA0" w:rsidP="00092CA0">
      <w:pPr>
        <w:spacing w:line="240" w:lineRule="auto"/>
        <w:jc w:val="both"/>
        <w:rPr>
          <w:rFonts w:ascii="Times New Roman" w:hAnsi="Times New Roman" w:cs="Times New Roman"/>
          <w:sz w:val="24"/>
          <w:szCs w:val="24"/>
        </w:rPr>
      </w:pPr>
    </w:p>
    <w:p w14:paraId="15F85107" w14:textId="77777777" w:rsidR="00092CA0" w:rsidRPr="002B122E" w:rsidRDefault="00092CA0" w:rsidP="00092CA0">
      <w:pPr>
        <w:spacing w:line="240" w:lineRule="auto"/>
        <w:jc w:val="both"/>
        <w:rPr>
          <w:rFonts w:ascii="Times New Roman" w:hAnsi="Times New Roman" w:cs="Times New Roman"/>
          <w:sz w:val="24"/>
          <w:szCs w:val="24"/>
        </w:rPr>
      </w:pPr>
      <w:r w:rsidRPr="002B122E">
        <w:rPr>
          <w:rFonts w:ascii="Times New Roman" w:hAnsi="Times New Roman" w:cs="Times New Roman"/>
          <w:sz w:val="24"/>
          <w:szCs w:val="24"/>
        </w:rPr>
        <w:t>Особа, яка завдала шкоду</w:t>
      </w:r>
      <w:r>
        <w:rPr>
          <w:rFonts w:ascii="Times New Roman" w:hAnsi="Times New Roman" w:cs="Times New Roman"/>
          <w:sz w:val="24"/>
          <w:szCs w:val="24"/>
        </w:rPr>
        <w:t xml:space="preserve">: </w:t>
      </w:r>
      <w:r w:rsidRPr="00ED3875">
        <w:rPr>
          <w:rFonts w:ascii="Times New Roman" w:hAnsi="Times New Roman" w:cs="Times New Roman"/>
          <w:sz w:val="24"/>
          <w:szCs w:val="24"/>
        </w:rPr>
        <w:t xml:space="preserve">Шкода завдана внаслідок військової агресії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№64/2022 </w:t>
      </w:r>
      <w:r>
        <w:rPr>
          <w:rFonts w:ascii="Times New Roman" w:hAnsi="Times New Roman" w:cs="Times New Roman"/>
          <w:sz w:val="24"/>
          <w:szCs w:val="24"/>
        </w:rPr>
        <w:t>"</w:t>
      </w:r>
      <w:r w:rsidRPr="00ED3875">
        <w:rPr>
          <w:rFonts w:ascii="Times New Roman" w:hAnsi="Times New Roman" w:cs="Times New Roman"/>
          <w:sz w:val="24"/>
          <w:szCs w:val="24"/>
        </w:rPr>
        <w:t>Про введення воєнного стану в Україні</w:t>
      </w:r>
      <w:r>
        <w:rPr>
          <w:rFonts w:ascii="Times New Roman" w:hAnsi="Times New Roman" w:cs="Times New Roman"/>
          <w:sz w:val="24"/>
          <w:szCs w:val="24"/>
        </w:rPr>
        <w:t>"</w:t>
      </w:r>
      <w:r w:rsidRPr="00ED3875">
        <w:rPr>
          <w:rFonts w:ascii="Times New Roman" w:hAnsi="Times New Roman" w:cs="Times New Roman"/>
          <w:sz w:val="24"/>
          <w:szCs w:val="24"/>
        </w:rPr>
        <w:t>. Зокрема, шкода завдана у зв’язку</w:t>
      </w:r>
      <w:r>
        <w:rPr>
          <w:rFonts w:ascii="Times New Roman" w:hAnsi="Times New Roman" w:cs="Times New Roman"/>
          <w:sz w:val="24"/>
          <w:szCs w:val="24"/>
        </w:rPr>
        <w:t xml:space="preserve"> </w:t>
      </w:r>
      <w:r w:rsidRPr="00ED3875">
        <w:rPr>
          <w:rFonts w:ascii="Times New Roman" w:hAnsi="Times New Roman" w:cs="Times New Roman"/>
          <w:sz w:val="24"/>
          <w:szCs w:val="24"/>
        </w:rPr>
        <w:t>з наступними подіями</w:t>
      </w:r>
      <w:r>
        <w:rPr>
          <w:rFonts w:ascii="Times New Roman" w:hAnsi="Times New Roman" w:cs="Times New Roman"/>
          <w:sz w:val="24"/>
          <w:szCs w:val="24"/>
        </w:rPr>
        <w:t xml:space="preserve"> </w:t>
      </w:r>
      <w:r w:rsidRPr="00ED3875">
        <w:rPr>
          <w:rFonts w:ascii="Times New Roman" w:hAnsi="Times New Roman" w:cs="Times New Roman"/>
          <w:sz w:val="24"/>
          <w:szCs w:val="24"/>
        </w:rPr>
        <w:t>_</w:t>
      </w:r>
      <w:r>
        <w:rPr>
          <w:rFonts w:ascii="Times New Roman" w:hAnsi="Times New Roman" w:cs="Times New Roman"/>
          <w:sz w:val="24"/>
          <w:szCs w:val="24"/>
        </w:rPr>
        <w:t>____________________________.</w:t>
      </w:r>
    </w:p>
    <w:p w14:paraId="72492C1E" w14:textId="77777777" w:rsidR="00092CA0" w:rsidRPr="002B122E" w:rsidRDefault="00092CA0" w:rsidP="00092CA0">
      <w:pPr>
        <w:spacing w:line="240" w:lineRule="auto"/>
        <w:jc w:val="center"/>
        <w:rPr>
          <w:rFonts w:ascii="Times New Roman" w:hAnsi="Times New Roman" w:cs="Times New Roman"/>
          <w:b/>
          <w:sz w:val="24"/>
          <w:szCs w:val="24"/>
        </w:rPr>
      </w:pPr>
      <w:r w:rsidRPr="002B122E">
        <w:rPr>
          <w:rFonts w:ascii="Times New Roman" w:hAnsi="Times New Roman" w:cs="Times New Roman"/>
          <w:b/>
          <w:sz w:val="24"/>
          <w:szCs w:val="24"/>
        </w:rPr>
        <w:t>ВСТАНОВИЛА</w:t>
      </w:r>
    </w:p>
    <w:p w14:paraId="7C2E6C09" w14:textId="77777777" w:rsidR="00092CA0" w:rsidRPr="002B122E" w:rsidRDefault="00092CA0" w:rsidP="00092CA0">
      <w:pPr>
        <w:numPr>
          <w:ilvl w:val="0"/>
          <w:numId w:val="6"/>
        </w:numPr>
        <w:tabs>
          <w:tab w:val="left" w:pos="284"/>
          <w:tab w:val="left" w:pos="993"/>
        </w:tabs>
        <w:spacing w:after="0" w:line="240" w:lineRule="auto"/>
        <w:ind w:left="0" w:firstLine="0"/>
        <w:jc w:val="both"/>
        <w:rPr>
          <w:rFonts w:ascii="Times New Roman" w:hAnsi="Times New Roman" w:cs="Times New Roman"/>
          <w:sz w:val="24"/>
          <w:szCs w:val="24"/>
        </w:rPr>
      </w:pPr>
      <w:r w:rsidRPr="002B122E">
        <w:rPr>
          <w:rFonts w:ascii="Times New Roman" w:hAnsi="Times New Roman" w:cs="Times New Roman"/>
          <w:sz w:val="24"/>
          <w:szCs w:val="24"/>
        </w:rPr>
        <w:t>Земельна ділянка з кадастровим № __________________, яку використовують, розташована: ___________________________________________________________________ ________________________________________________________________________________</w:t>
      </w:r>
    </w:p>
    <w:p w14:paraId="1BF3A044" w14:textId="77777777" w:rsidR="00092CA0" w:rsidRPr="002B122E" w:rsidRDefault="00092CA0" w:rsidP="00092CA0">
      <w:pPr>
        <w:tabs>
          <w:tab w:val="left" w:pos="284"/>
        </w:tabs>
        <w:spacing w:line="240" w:lineRule="auto"/>
        <w:jc w:val="both"/>
        <w:rPr>
          <w:rFonts w:ascii="Times New Roman" w:hAnsi="Times New Roman" w:cs="Times New Roman"/>
          <w:sz w:val="24"/>
          <w:szCs w:val="24"/>
        </w:rPr>
      </w:pPr>
      <w:r w:rsidRPr="002B122E">
        <w:rPr>
          <w:rFonts w:ascii="Times New Roman" w:hAnsi="Times New Roman" w:cs="Times New Roman"/>
          <w:sz w:val="24"/>
          <w:szCs w:val="24"/>
        </w:rPr>
        <w:t xml:space="preserve">2. Площа земельної ділянки, яка використовується, становить ______________ </w:t>
      </w:r>
      <w:proofErr w:type="spellStart"/>
      <w:r w:rsidRPr="002B122E">
        <w:rPr>
          <w:rFonts w:ascii="Times New Roman" w:hAnsi="Times New Roman" w:cs="Times New Roman"/>
          <w:sz w:val="24"/>
          <w:szCs w:val="24"/>
        </w:rPr>
        <w:t>кв.м</w:t>
      </w:r>
      <w:proofErr w:type="spellEnd"/>
    </w:p>
    <w:p w14:paraId="6C580214" w14:textId="77777777" w:rsidR="00092CA0" w:rsidRPr="002B122E" w:rsidRDefault="00092CA0" w:rsidP="00092CA0">
      <w:pPr>
        <w:tabs>
          <w:tab w:val="left" w:pos="284"/>
        </w:tabs>
        <w:spacing w:line="240" w:lineRule="auto"/>
        <w:jc w:val="both"/>
        <w:rPr>
          <w:rFonts w:ascii="Times New Roman" w:hAnsi="Times New Roman" w:cs="Times New Roman"/>
          <w:sz w:val="24"/>
          <w:szCs w:val="24"/>
        </w:rPr>
      </w:pPr>
      <w:r w:rsidRPr="002B122E">
        <w:rPr>
          <w:rFonts w:ascii="Times New Roman" w:hAnsi="Times New Roman" w:cs="Times New Roman"/>
          <w:sz w:val="24"/>
          <w:szCs w:val="24"/>
        </w:rPr>
        <w:t>3. Підстава використання земельної ділянки __________________________________________ ________________________________________________________________________________</w:t>
      </w:r>
    </w:p>
    <w:p w14:paraId="0754AE02" w14:textId="77777777" w:rsidR="00092CA0" w:rsidRPr="002B122E" w:rsidRDefault="00092CA0" w:rsidP="00092CA0">
      <w:pPr>
        <w:tabs>
          <w:tab w:val="left" w:pos="284"/>
          <w:tab w:val="left" w:pos="567"/>
        </w:tabs>
        <w:spacing w:line="240" w:lineRule="auto"/>
        <w:jc w:val="both"/>
        <w:rPr>
          <w:rFonts w:ascii="Times New Roman" w:hAnsi="Times New Roman" w:cs="Times New Roman"/>
          <w:sz w:val="24"/>
          <w:szCs w:val="24"/>
        </w:rPr>
      </w:pPr>
      <w:r w:rsidRPr="002B122E">
        <w:rPr>
          <w:rFonts w:ascii="Times New Roman" w:hAnsi="Times New Roman" w:cs="Times New Roman"/>
          <w:sz w:val="24"/>
          <w:szCs w:val="24"/>
        </w:rPr>
        <w:t>4.</w:t>
      </w:r>
      <w:r>
        <w:rPr>
          <w:rFonts w:ascii="Times New Roman" w:hAnsi="Times New Roman" w:cs="Times New Roman"/>
          <w:sz w:val="24"/>
          <w:szCs w:val="24"/>
        </w:rPr>
        <w:t xml:space="preserve"> </w:t>
      </w:r>
      <w:r w:rsidRPr="00ED3875">
        <w:rPr>
          <w:rFonts w:ascii="Times New Roman" w:hAnsi="Times New Roman" w:cs="Times New Roman"/>
          <w:sz w:val="24"/>
          <w:szCs w:val="24"/>
        </w:rPr>
        <w:t xml:space="preserve">Загальний строк </w:t>
      </w:r>
      <w:r w:rsidRPr="002B122E">
        <w:rPr>
          <w:rFonts w:ascii="Times New Roman" w:hAnsi="Times New Roman" w:cs="Times New Roman"/>
          <w:sz w:val="24"/>
          <w:szCs w:val="24"/>
        </w:rPr>
        <w:t>використання земельної ділянки___________________</w:t>
      </w:r>
      <w:r>
        <w:rPr>
          <w:rFonts w:ascii="Times New Roman" w:hAnsi="Times New Roman" w:cs="Times New Roman"/>
          <w:sz w:val="24"/>
          <w:szCs w:val="24"/>
        </w:rPr>
        <w:t>_________________</w:t>
      </w:r>
    </w:p>
    <w:p w14:paraId="56A43634" w14:textId="77777777" w:rsidR="00092CA0" w:rsidRDefault="00092CA0" w:rsidP="00092CA0">
      <w:pPr>
        <w:tabs>
          <w:tab w:val="left" w:pos="284"/>
        </w:tabs>
        <w:spacing w:line="240" w:lineRule="auto"/>
        <w:jc w:val="both"/>
        <w:rPr>
          <w:rFonts w:ascii="Times New Roman" w:hAnsi="Times New Roman" w:cs="Times New Roman"/>
          <w:sz w:val="24"/>
          <w:szCs w:val="24"/>
        </w:rPr>
      </w:pPr>
      <w:r w:rsidRPr="002B122E">
        <w:rPr>
          <w:rFonts w:ascii="Times New Roman" w:hAnsi="Times New Roman" w:cs="Times New Roman"/>
          <w:sz w:val="24"/>
          <w:szCs w:val="24"/>
        </w:rPr>
        <w:lastRenderedPageBreak/>
        <w:t xml:space="preserve"> 5. Розмір збитків, завданих власнику землі або землекористувачу________________________ ________________________________________________________________________________</w:t>
      </w:r>
    </w:p>
    <w:p w14:paraId="74C03A8F" w14:textId="77777777" w:rsidR="00092CA0" w:rsidRPr="00ED3875" w:rsidRDefault="00092CA0" w:rsidP="00092CA0">
      <w:pPr>
        <w:tabs>
          <w:tab w:val="left" w:pos="284"/>
        </w:tabs>
        <w:spacing w:line="240" w:lineRule="auto"/>
        <w:jc w:val="both"/>
        <w:rPr>
          <w:rFonts w:ascii="Times New Roman" w:hAnsi="Times New Roman" w:cs="Times New Roman"/>
          <w:sz w:val="24"/>
          <w:szCs w:val="24"/>
        </w:rPr>
      </w:pPr>
      <w:r w:rsidRPr="00ED3875">
        <w:rPr>
          <w:rFonts w:ascii="Times New Roman" w:hAnsi="Times New Roman" w:cs="Times New Roman"/>
          <w:sz w:val="24"/>
          <w:szCs w:val="24"/>
        </w:rPr>
        <w:t>6. Документи, на підставі яких визначено розмір збитків ___________________</w:t>
      </w:r>
      <w:r>
        <w:rPr>
          <w:rFonts w:ascii="Times New Roman" w:hAnsi="Times New Roman" w:cs="Times New Roman"/>
          <w:sz w:val="24"/>
          <w:szCs w:val="24"/>
        </w:rPr>
        <w:t>________</w:t>
      </w:r>
      <w:r w:rsidRPr="00ED3875">
        <w:rPr>
          <w:rFonts w:ascii="Times New Roman" w:hAnsi="Times New Roman" w:cs="Times New Roman"/>
          <w:sz w:val="24"/>
          <w:szCs w:val="24"/>
        </w:rPr>
        <w:t>_____</w:t>
      </w:r>
    </w:p>
    <w:p w14:paraId="0D937FB5" w14:textId="77777777" w:rsidR="00092CA0" w:rsidRPr="00ED3875" w:rsidRDefault="00092CA0" w:rsidP="00092CA0">
      <w:pPr>
        <w:tabs>
          <w:tab w:val="left" w:pos="284"/>
        </w:tabs>
        <w:spacing w:line="240" w:lineRule="auto"/>
        <w:jc w:val="both"/>
        <w:rPr>
          <w:rFonts w:ascii="Times New Roman" w:hAnsi="Times New Roman" w:cs="Times New Roman"/>
          <w:sz w:val="24"/>
          <w:szCs w:val="24"/>
        </w:rPr>
      </w:pPr>
      <w:r w:rsidRPr="00ED3875">
        <w:rPr>
          <w:rFonts w:ascii="Times New Roman" w:hAnsi="Times New Roman" w:cs="Times New Roman"/>
          <w:sz w:val="24"/>
          <w:szCs w:val="24"/>
        </w:rPr>
        <w:t>Додатки:</w:t>
      </w:r>
    </w:p>
    <w:p w14:paraId="6E96EAB0" w14:textId="77777777" w:rsidR="00092CA0" w:rsidRPr="00ED3875" w:rsidRDefault="00092CA0" w:rsidP="00092CA0">
      <w:pPr>
        <w:tabs>
          <w:tab w:val="left" w:pos="284"/>
        </w:tabs>
        <w:spacing w:line="240" w:lineRule="auto"/>
        <w:jc w:val="both"/>
        <w:rPr>
          <w:rFonts w:ascii="Times New Roman" w:hAnsi="Times New Roman" w:cs="Times New Roman"/>
          <w:sz w:val="24"/>
          <w:szCs w:val="24"/>
        </w:rPr>
      </w:pPr>
      <w:r w:rsidRPr="00ED3875">
        <w:rPr>
          <w:rFonts w:ascii="Times New Roman" w:hAnsi="Times New Roman" w:cs="Times New Roman"/>
          <w:sz w:val="24"/>
          <w:szCs w:val="24"/>
        </w:rPr>
        <w:t>1.</w:t>
      </w:r>
      <w:r w:rsidRPr="00ED3875">
        <w:rPr>
          <w:rFonts w:ascii="Times New Roman" w:hAnsi="Times New Roman" w:cs="Times New Roman"/>
          <w:sz w:val="24"/>
          <w:szCs w:val="24"/>
        </w:rPr>
        <w:tab/>
        <w:t>______</w:t>
      </w:r>
    </w:p>
    <w:p w14:paraId="2EB65B06" w14:textId="77777777" w:rsidR="00092CA0" w:rsidRPr="00ED3875" w:rsidRDefault="00092CA0" w:rsidP="00092CA0">
      <w:pPr>
        <w:tabs>
          <w:tab w:val="left" w:pos="284"/>
        </w:tabs>
        <w:spacing w:line="240" w:lineRule="auto"/>
        <w:jc w:val="both"/>
        <w:rPr>
          <w:rFonts w:ascii="Times New Roman" w:hAnsi="Times New Roman" w:cs="Times New Roman"/>
          <w:sz w:val="24"/>
          <w:szCs w:val="24"/>
        </w:rPr>
      </w:pPr>
      <w:r w:rsidRPr="00ED3875">
        <w:rPr>
          <w:rFonts w:ascii="Times New Roman" w:hAnsi="Times New Roman" w:cs="Times New Roman"/>
          <w:sz w:val="24"/>
          <w:szCs w:val="24"/>
        </w:rPr>
        <w:t>2.</w:t>
      </w:r>
      <w:r w:rsidRPr="00ED3875">
        <w:rPr>
          <w:rFonts w:ascii="Times New Roman" w:hAnsi="Times New Roman" w:cs="Times New Roman"/>
          <w:sz w:val="24"/>
          <w:szCs w:val="24"/>
        </w:rPr>
        <w:tab/>
        <w:t>______</w:t>
      </w:r>
    </w:p>
    <w:p w14:paraId="24CEBD0A" w14:textId="77777777" w:rsidR="00092CA0" w:rsidRPr="002B122E" w:rsidRDefault="00092CA0" w:rsidP="00092CA0">
      <w:pPr>
        <w:tabs>
          <w:tab w:val="left" w:pos="284"/>
        </w:tabs>
        <w:spacing w:line="240" w:lineRule="auto"/>
        <w:jc w:val="both"/>
        <w:rPr>
          <w:rFonts w:ascii="Times New Roman" w:hAnsi="Times New Roman" w:cs="Times New Roman"/>
          <w:sz w:val="24"/>
          <w:szCs w:val="24"/>
        </w:rPr>
      </w:pPr>
      <w:r w:rsidRPr="00ED3875">
        <w:rPr>
          <w:rFonts w:ascii="Times New Roman" w:hAnsi="Times New Roman" w:cs="Times New Roman"/>
          <w:sz w:val="24"/>
          <w:szCs w:val="24"/>
        </w:rPr>
        <w:t>3.</w:t>
      </w:r>
      <w:r w:rsidRPr="00ED3875">
        <w:rPr>
          <w:rFonts w:ascii="Times New Roman" w:hAnsi="Times New Roman" w:cs="Times New Roman"/>
          <w:sz w:val="24"/>
          <w:szCs w:val="24"/>
        </w:rPr>
        <w:tab/>
        <w:t>______</w:t>
      </w:r>
    </w:p>
    <w:p w14:paraId="2A36E387" w14:textId="77777777" w:rsidR="00092CA0" w:rsidRPr="002B122E" w:rsidRDefault="00092CA0" w:rsidP="00092CA0">
      <w:pPr>
        <w:spacing w:line="240" w:lineRule="auto"/>
        <w:jc w:val="both"/>
        <w:rPr>
          <w:rFonts w:ascii="Times New Roman" w:hAnsi="Times New Roman" w:cs="Times New Roman"/>
          <w:sz w:val="24"/>
          <w:szCs w:val="24"/>
        </w:rPr>
      </w:pPr>
      <w:r w:rsidRPr="002B122E">
        <w:rPr>
          <w:rFonts w:ascii="Times New Roman" w:hAnsi="Times New Roman" w:cs="Times New Roman"/>
          <w:sz w:val="24"/>
          <w:szCs w:val="24"/>
        </w:rPr>
        <w:t>Голова Комісії</w:t>
      </w:r>
      <w:r w:rsidRPr="002B122E">
        <w:rPr>
          <w:rFonts w:ascii="Times New Roman" w:hAnsi="Times New Roman" w:cs="Times New Roman"/>
          <w:sz w:val="24"/>
          <w:szCs w:val="24"/>
        </w:rPr>
        <w:tab/>
      </w:r>
      <w:r w:rsidRPr="002B122E">
        <w:rPr>
          <w:rFonts w:ascii="Times New Roman" w:hAnsi="Times New Roman" w:cs="Times New Roman"/>
          <w:sz w:val="24"/>
          <w:szCs w:val="24"/>
        </w:rPr>
        <w:tab/>
      </w:r>
      <w:r w:rsidRPr="002B122E">
        <w:rPr>
          <w:rFonts w:ascii="Times New Roman" w:hAnsi="Times New Roman" w:cs="Times New Roman"/>
          <w:sz w:val="24"/>
          <w:szCs w:val="24"/>
        </w:rPr>
        <w:tab/>
        <w:t>____________________________</w:t>
      </w:r>
      <w:r>
        <w:rPr>
          <w:rFonts w:ascii="Times New Roman" w:hAnsi="Times New Roman" w:cs="Times New Roman"/>
          <w:sz w:val="24"/>
          <w:szCs w:val="24"/>
        </w:rPr>
        <w:t xml:space="preserve"> </w:t>
      </w:r>
      <w:r w:rsidRPr="002B122E">
        <w:rPr>
          <w:rFonts w:ascii="Times New Roman" w:hAnsi="Times New Roman" w:cs="Times New Roman"/>
          <w:sz w:val="24"/>
          <w:szCs w:val="24"/>
        </w:rPr>
        <w:t>(П.І.Б.)</w:t>
      </w:r>
    </w:p>
    <w:p w14:paraId="16C3830B" w14:textId="77777777" w:rsidR="00092CA0" w:rsidRPr="002B122E" w:rsidRDefault="00092CA0" w:rsidP="00092CA0">
      <w:pPr>
        <w:spacing w:line="240" w:lineRule="auto"/>
        <w:jc w:val="both"/>
        <w:rPr>
          <w:rFonts w:ascii="Times New Roman" w:hAnsi="Times New Roman" w:cs="Times New Roman"/>
          <w:sz w:val="24"/>
          <w:szCs w:val="24"/>
        </w:rPr>
      </w:pPr>
      <w:r w:rsidRPr="002B122E">
        <w:rPr>
          <w:rFonts w:ascii="Times New Roman" w:hAnsi="Times New Roman" w:cs="Times New Roman"/>
          <w:sz w:val="24"/>
          <w:szCs w:val="24"/>
        </w:rPr>
        <w:t>Члени Комісії</w:t>
      </w:r>
      <w:r w:rsidRPr="002B122E">
        <w:rPr>
          <w:rFonts w:ascii="Times New Roman" w:hAnsi="Times New Roman" w:cs="Times New Roman"/>
          <w:sz w:val="24"/>
          <w:szCs w:val="24"/>
        </w:rPr>
        <w:tab/>
      </w:r>
      <w:r w:rsidRPr="002B122E">
        <w:rPr>
          <w:rFonts w:ascii="Times New Roman" w:hAnsi="Times New Roman" w:cs="Times New Roman"/>
          <w:sz w:val="24"/>
          <w:szCs w:val="24"/>
        </w:rPr>
        <w:tab/>
      </w:r>
      <w:r w:rsidRPr="002B122E">
        <w:rPr>
          <w:rFonts w:ascii="Times New Roman" w:hAnsi="Times New Roman" w:cs="Times New Roman"/>
          <w:sz w:val="24"/>
          <w:szCs w:val="24"/>
        </w:rPr>
        <w:tab/>
        <w:t>____________________________</w:t>
      </w:r>
      <w:r>
        <w:rPr>
          <w:rFonts w:ascii="Times New Roman" w:hAnsi="Times New Roman" w:cs="Times New Roman"/>
          <w:sz w:val="24"/>
          <w:szCs w:val="24"/>
        </w:rPr>
        <w:t xml:space="preserve"> </w:t>
      </w:r>
      <w:r w:rsidRPr="002B122E">
        <w:rPr>
          <w:rFonts w:ascii="Times New Roman" w:hAnsi="Times New Roman" w:cs="Times New Roman"/>
          <w:sz w:val="24"/>
          <w:szCs w:val="24"/>
        </w:rPr>
        <w:t>(П.І.Б.)</w:t>
      </w:r>
    </w:p>
    <w:p w14:paraId="6586FE08" w14:textId="77777777" w:rsidR="00092CA0" w:rsidRPr="002B122E" w:rsidRDefault="00092CA0" w:rsidP="00092CA0">
      <w:pPr>
        <w:spacing w:line="240" w:lineRule="auto"/>
        <w:jc w:val="both"/>
        <w:rPr>
          <w:rFonts w:ascii="Times New Roman" w:hAnsi="Times New Roman" w:cs="Times New Roman"/>
          <w:sz w:val="24"/>
          <w:szCs w:val="24"/>
        </w:rPr>
      </w:pPr>
      <w:r w:rsidRPr="002B122E">
        <w:rPr>
          <w:rFonts w:ascii="Times New Roman" w:hAnsi="Times New Roman" w:cs="Times New Roman"/>
          <w:sz w:val="24"/>
          <w:szCs w:val="24"/>
        </w:rPr>
        <w:tab/>
      </w:r>
      <w:r w:rsidRPr="002B122E">
        <w:rPr>
          <w:rFonts w:ascii="Times New Roman" w:hAnsi="Times New Roman" w:cs="Times New Roman"/>
          <w:sz w:val="24"/>
          <w:szCs w:val="24"/>
        </w:rPr>
        <w:tab/>
      </w:r>
      <w:r w:rsidRPr="002B122E">
        <w:rPr>
          <w:rFonts w:ascii="Times New Roman" w:hAnsi="Times New Roman" w:cs="Times New Roman"/>
          <w:sz w:val="24"/>
          <w:szCs w:val="24"/>
        </w:rPr>
        <w:tab/>
      </w:r>
      <w:r w:rsidRPr="002B122E">
        <w:rPr>
          <w:rFonts w:ascii="Times New Roman" w:hAnsi="Times New Roman" w:cs="Times New Roman"/>
          <w:sz w:val="24"/>
          <w:szCs w:val="24"/>
        </w:rPr>
        <w:tab/>
      </w:r>
      <w:r w:rsidRPr="002B122E">
        <w:rPr>
          <w:rFonts w:ascii="Times New Roman" w:hAnsi="Times New Roman" w:cs="Times New Roman"/>
          <w:sz w:val="24"/>
          <w:szCs w:val="24"/>
        </w:rPr>
        <w:tab/>
        <w:t>_____________________________ (П.І.Б.)</w:t>
      </w:r>
    </w:p>
    <w:p w14:paraId="06CC6C3A" w14:textId="77777777" w:rsidR="00092CA0" w:rsidRPr="002B122E" w:rsidRDefault="00092CA0" w:rsidP="00092CA0">
      <w:pPr>
        <w:spacing w:line="240" w:lineRule="auto"/>
        <w:jc w:val="both"/>
        <w:rPr>
          <w:rFonts w:ascii="Times New Roman" w:hAnsi="Times New Roman" w:cs="Times New Roman"/>
          <w:sz w:val="24"/>
          <w:szCs w:val="24"/>
        </w:rPr>
      </w:pPr>
      <w:r w:rsidRPr="002B122E">
        <w:rPr>
          <w:rFonts w:ascii="Times New Roman" w:hAnsi="Times New Roman" w:cs="Times New Roman"/>
          <w:sz w:val="24"/>
          <w:szCs w:val="24"/>
        </w:rPr>
        <w:tab/>
      </w:r>
      <w:r w:rsidRPr="002B122E">
        <w:rPr>
          <w:rFonts w:ascii="Times New Roman" w:hAnsi="Times New Roman" w:cs="Times New Roman"/>
          <w:sz w:val="24"/>
          <w:szCs w:val="24"/>
        </w:rPr>
        <w:tab/>
      </w:r>
      <w:r w:rsidRPr="002B122E">
        <w:rPr>
          <w:rFonts w:ascii="Times New Roman" w:hAnsi="Times New Roman" w:cs="Times New Roman"/>
          <w:sz w:val="24"/>
          <w:szCs w:val="24"/>
        </w:rPr>
        <w:tab/>
      </w:r>
      <w:r w:rsidRPr="002B122E">
        <w:rPr>
          <w:rFonts w:ascii="Times New Roman" w:hAnsi="Times New Roman" w:cs="Times New Roman"/>
          <w:sz w:val="24"/>
          <w:szCs w:val="24"/>
        </w:rPr>
        <w:tab/>
      </w:r>
      <w:r w:rsidRPr="002B122E">
        <w:rPr>
          <w:rFonts w:ascii="Times New Roman" w:hAnsi="Times New Roman" w:cs="Times New Roman"/>
          <w:sz w:val="24"/>
          <w:szCs w:val="24"/>
        </w:rPr>
        <w:tab/>
        <w:t>_____________________________ (П.І.Б.)</w:t>
      </w:r>
    </w:p>
    <w:p w14:paraId="6B608F16" w14:textId="77777777" w:rsidR="00092CA0" w:rsidRPr="002B122E" w:rsidRDefault="00092CA0" w:rsidP="00092CA0">
      <w:pPr>
        <w:spacing w:line="240" w:lineRule="auto"/>
        <w:jc w:val="both"/>
        <w:rPr>
          <w:rFonts w:ascii="Times New Roman" w:hAnsi="Times New Roman" w:cs="Times New Roman"/>
          <w:sz w:val="24"/>
          <w:szCs w:val="24"/>
        </w:rPr>
      </w:pPr>
      <w:r w:rsidRPr="002B122E">
        <w:rPr>
          <w:rFonts w:ascii="Times New Roman" w:hAnsi="Times New Roman" w:cs="Times New Roman"/>
          <w:sz w:val="24"/>
          <w:szCs w:val="24"/>
        </w:rPr>
        <w:tab/>
      </w:r>
      <w:r w:rsidRPr="002B122E">
        <w:rPr>
          <w:rFonts w:ascii="Times New Roman" w:hAnsi="Times New Roman" w:cs="Times New Roman"/>
          <w:sz w:val="24"/>
          <w:szCs w:val="24"/>
        </w:rPr>
        <w:tab/>
      </w:r>
      <w:r w:rsidRPr="002B122E">
        <w:rPr>
          <w:rFonts w:ascii="Times New Roman" w:hAnsi="Times New Roman" w:cs="Times New Roman"/>
          <w:sz w:val="24"/>
          <w:szCs w:val="24"/>
        </w:rPr>
        <w:tab/>
      </w:r>
      <w:r w:rsidRPr="002B122E">
        <w:rPr>
          <w:rFonts w:ascii="Times New Roman" w:hAnsi="Times New Roman" w:cs="Times New Roman"/>
          <w:sz w:val="24"/>
          <w:szCs w:val="24"/>
        </w:rPr>
        <w:tab/>
      </w:r>
      <w:r w:rsidRPr="002B122E">
        <w:rPr>
          <w:rFonts w:ascii="Times New Roman" w:hAnsi="Times New Roman" w:cs="Times New Roman"/>
          <w:sz w:val="24"/>
          <w:szCs w:val="24"/>
        </w:rPr>
        <w:tab/>
        <w:t>_____________________________ (П.І.Б.)</w:t>
      </w:r>
    </w:p>
    <w:p w14:paraId="725E2AA9" w14:textId="77777777" w:rsidR="00092CA0" w:rsidRPr="002B122E" w:rsidRDefault="00092CA0" w:rsidP="00092CA0">
      <w:pPr>
        <w:spacing w:line="240" w:lineRule="auto"/>
        <w:jc w:val="both"/>
        <w:rPr>
          <w:rFonts w:ascii="Times New Roman" w:hAnsi="Times New Roman" w:cs="Times New Roman"/>
          <w:sz w:val="24"/>
          <w:szCs w:val="24"/>
        </w:rPr>
      </w:pPr>
      <w:r w:rsidRPr="002B122E">
        <w:rPr>
          <w:rFonts w:ascii="Times New Roman" w:hAnsi="Times New Roman" w:cs="Times New Roman"/>
          <w:sz w:val="24"/>
          <w:szCs w:val="24"/>
        </w:rPr>
        <w:tab/>
      </w:r>
      <w:r w:rsidRPr="002B122E">
        <w:rPr>
          <w:rFonts w:ascii="Times New Roman" w:hAnsi="Times New Roman" w:cs="Times New Roman"/>
          <w:sz w:val="24"/>
          <w:szCs w:val="24"/>
        </w:rPr>
        <w:tab/>
      </w:r>
      <w:r w:rsidRPr="002B122E">
        <w:rPr>
          <w:rFonts w:ascii="Times New Roman" w:hAnsi="Times New Roman" w:cs="Times New Roman"/>
          <w:sz w:val="24"/>
          <w:szCs w:val="24"/>
        </w:rPr>
        <w:tab/>
      </w:r>
      <w:r w:rsidRPr="002B122E">
        <w:rPr>
          <w:rFonts w:ascii="Times New Roman" w:hAnsi="Times New Roman" w:cs="Times New Roman"/>
          <w:sz w:val="24"/>
          <w:szCs w:val="24"/>
        </w:rPr>
        <w:tab/>
      </w:r>
      <w:r w:rsidRPr="002B122E">
        <w:rPr>
          <w:rFonts w:ascii="Times New Roman" w:hAnsi="Times New Roman" w:cs="Times New Roman"/>
          <w:sz w:val="24"/>
          <w:szCs w:val="24"/>
        </w:rPr>
        <w:tab/>
        <w:t>_____________________________ (П.І.Б.)</w:t>
      </w:r>
    </w:p>
    <w:p w14:paraId="21979659" w14:textId="77777777" w:rsidR="00092CA0" w:rsidRPr="003334E3" w:rsidRDefault="00092CA0" w:rsidP="00092CA0">
      <w:pPr>
        <w:spacing w:line="240" w:lineRule="auto"/>
        <w:jc w:val="both"/>
        <w:rPr>
          <w:rFonts w:ascii="Times New Roman" w:hAnsi="Times New Roman" w:cs="Times New Roman"/>
          <w:sz w:val="24"/>
          <w:szCs w:val="24"/>
        </w:rPr>
      </w:pPr>
      <w:r w:rsidRPr="002B122E">
        <w:rPr>
          <w:rFonts w:ascii="Times New Roman" w:hAnsi="Times New Roman" w:cs="Times New Roman"/>
          <w:sz w:val="24"/>
          <w:szCs w:val="24"/>
        </w:rPr>
        <w:t>Секретар Комісії</w:t>
      </w:r>
      <w:r w:rsidRPr="002B122E">
        <w:rPr>
          <w:rFonts w:ascii="Times New Roman" w:hAnsi="Times New Roman" w:cs="Times New Roman"/>
          <w:sz w:val="24"/>
          <w:szCs w:val="24"/>
        </w:rPr>
        <w:tab/>
      </w:r>
      <w:r w:rsidRPr="002B122E">
        <w:rPr>
          <w:rFonts w:ascii="Times New Roman" w:hAnsi="Times New Roman" w:cs="Times New Roman"/>
          <w:sz w:val="24"/>
          <w:szCs w:val="24"/>
        </w:rPr>
        <w:tab/>
      </w:r>
      <w:r w:rsidRPr="002B122E">
        <w:rPr>
          <w:rFonts w:ascii="Times New Roman" w:hAnsi="Times New Roman" w:cs="Times New Roman"/>
          <w:sz w:val="24"/>
          <w:szCs w:val="24"/>
        </w:rPr>
        <w:tab/>
        <w:t>_____________________________</w:t>
      </w:r>
      <w:r>
        <w:rPr>
          <w:rFonts w:ascii="Times New Roman" w:hAnsi="Times New Roman" w:cs="Times New Roman"/>
          <w:sz w:val="24"/>
          <w:szCs w:val="24"/>
        </w:rPr>
        <w:t xml:space="preserve"> </w:t>
      </w:r>
      <w:r w:rsidRPr="002B122E">
        <w:rPr>
          <w:rFonts w:ascii="Times New Roman" w:hAnsi="Times New Roman" w:cs="Times New Roman"/>
          <w:sz w:val="24"/>
          <w:szCs w:val="24"/>
        </w:rPr>
        <w:t>(П.І.Б.)</w:t>
      </w:r>
    </w:p>
    <w:p w14:paraId="4F6F9F09" w14:textId="77777777" w:rsidR="00092CA0" w:rsidRPr="003334E3" w:rsidRDefault="00092CA0" w:rsidP="00092CA0">
      <w:pPr>
        <w:spacing w:line="240" w:lineRule="auto"/>
        <w:jc w:val="both"/>
        <w:rPr>
          <w:rFonts w:ascii="Times New Roman" w:hAnsi="Times New Roman" w:cs="Times New Roman"/>
          <w:sz w:val="24"/>
          <w:szCs w:val="24"/>
        </w:rPr>
      </w:pPr>
    </w:p>
    <w:p w14:paraId="0834F9C9" w14:textId="77777777" w:rsidR="00092CA0" w:rsidRDefault="00092CA0" w:rsidP="00092CA0">
      <w:pPr>
        <w:spacing w:line="240" w:lineRule="auto"/>
        <w:rPr>
          <w:rFonts w:ascii="Times New Roman" w:hAnsi="Times New Roman" w:cs="Times New Roman"/>
          <w:sz w:val="24"/>
          <w:szCs w:val="24"/>
        </w:rPr>
      </w:pPr>
    </w:p>
    <w:p w14:paraId="735F3B81" w14:textId="77777777" w:rsidR="00092CA0" w:rsidRDefault="00092CA0" w:rsidP="00092CA0">
      <w:pPr>
        <w:spacing w:line="240" w:lineRule="auto"/>
        <w:rPr>
          <w:rFonts w:ascii="Times New Roman" w:hAnsi="Times New Roman" w:cs="Times New Roman"/>
          <w:sz w:val="24"/>
          <w:szCs w:val="24"/>
        </w:rPr>
      </w:pPr>
    </w:p>
    <w:p w14:paraId="277AB981" w14:textId="77777777" w:rsidR="00092CA0" w:rsidRDefault="00092CA0" w:rsidP="00092CA0">
      <w:pPr>
        <w:spacing w:line="240" w:lineRule="auto"/>
        <w:rPr>
          <w:rFonts w:ascii="Times New Roman" w:hAnsi="Times New Roman" w:cs="Times New Roman"/>
          <w:sz w:val="24"/>
          <w:szCs w:val="24"/>
        </w:rPr>
      </w:pPr>
    </w:p>
    <w:p w14:paraId="2A2B443C" w14:textId="77777777" w:rsidR="00092CA0" w:rsidRDefault="00092CA0" w:rsidP="00092CA0">
      <w:pPr>
        <w:spacing w:line="240" w:lineRule="auto"/>
        <w:rPr>
          <w:rFonts w:ascii="Times New Roman" w:hAnsi="Times New Roman" w:cs="Times New Roman"/>
          <w:sz w:val="24"/>
          <w:szCs w:val="24"/>
        </w:rPr>
      </w:pPr>
    </w:p>
    <w:p w14:paraId="58E57861" w14:textId="77777777" w:rsidR="00092CA0" w:rsidRDefault="00092CA0" w:rsidP="00092CA0">
      <w:pPr>
        <w:spacing w:line="240" w:lineRule="auto"/>
        <w:rPr>
          <w:rFonts w:ascii="Times New Roman" w:hAnsi="Times New Roman" w:cs="Times New Roman"/>
          <w:sz w:val="24"/>
          <w:szCs w:val="24"/>
        </w:rPr>
      </w:pPr>
    </w:p>
    <w:p w14:paraId="7647FF1F" w14:textId="77777777" w:rsidR="00092CA0" w:rsidRDefault="00092CA0" w:rsidP="00092CA0">
      <w:pPr>
        <w:spacing w:line="240" w:lineRule="auto"/>
        <w:rPr>
          <w:rFonts w:ascii="Times New Roman" w:hAnsi="Times New Roman" w:cs="Times New Roman"/>
          <w:sz w:val="24"/>
          <w:szCs w:val="24"/>
        </w:rPr>
      </w:pPr>
    </w:p>
    <w:p w14:paraId="431338F4" w14:textId="77777777" w:rsidR="00092CA0" w:rsidRDefault="00092CA0" w:rsidP="00092CA0">
      <w:pPr>
        <w:spacing w:line="240" w:lineRule="auto"/>
        <w:rPr>
          <w:rFonts w:ascii="Times New Roman" w:hAnsi="Times New Roman" w:cs="Times New Roman"/>
          <w:sz w:val="24"/>
          <w:szCs w:val="24"/>
        </w:rPr>
      </w:pPr>
    </w:p>
    <w:p w14:paraId="537CC9AC" w14:textId="77777777" w:rsidR="00092CA0" w:rsidRDefault="00092CA0" w:rsidP="00092CA0">
      <w:pPr>
        <w:spacing w:line="240" w:lineRule="auto"/>
        <w:rPr>
          <w:rFonts w:ascii="Times New Roman" w:hAnsi="Times New Roman" w:cs="Times New Roman"/>
          <w:sz w:val="24"/>
          <w:szCs w:val="24"/>
        </w:rPr>
      </w:pPr>
    </w:p>
    <w:p w14:paraId="7551ADF0" w14:textId="77777777" w:rsidR="00092CA0" w:rsidRDefault="00092CA0" w:rsidP="00092CA0">
      <w:pPr>
        <w:spacing w:line="240" w:lineRule="auto"/>
        <w:rPr>
          <w:rFonts w:ascii="Times New Roman" w:hAnsi="Times New Roman" w:cs="Times New Roman"/>
          <w:sz w:val="24"/>
          <w:szCs w:val="24"/>
        </w:rPr>
      </w:pPr>
    </w:p>
    <w:p w14:paraId="598AC3F3" w14:textId="77777777" w:rsidR="00092CA0" w:rsidRDefault="00092CA0" w:rsidP="00092CA0">
      <w:pPr>
        <w:spacing w:line="240" w:lineRule="auto"/>
        <w:rPr>
          <w:rFonts w:ascii="Times New Roman" w:hAnsi="Times New Roman" w:cs="Times New Roman"/>
          <w:sz w:val="24"/>
          <w:szCs w:val="24"/>
        </w:rPr>
      </w:pPr>
    </w:p>
    <w:p w14:paraId="3B8C338B" w14:textId="77777777" w:rsidR="00092CA0" w:rsidRDefault="00092CA0" w:rsidP="00092CA0">
      <w:pPr>
        <w:spacing w:line="240" w:lineRule="auto"/>
        <w:rPr>
          <w:rFonts w:ascii="Times New Roman" w:hAnsi="Times New Roman" w:cs="Times New Roman"/>
          <w:sz w:val="24"/>
          <w:szCs w:val="24"/>
        </w:rPr>
      </w:pPr>
    </w:p>
    <w:p w14:paraId="0CA2356A" w14:textId="77777777" w:rsidR="00092CA0" w:rsidRDefault="00092CA0" w:rsidP="00092CA0">
      <w:pPr>
        <w:spacing w:line="240" w:lineRule="auto"/>
        <w:rPr>
          <w:rFonts w:ascii="Times New Roman" w:hAnsi="Times New Roman" w:cs="Times New Roman"/>
          <w:sz w:val="24"/>
          <w:szCs w:val="24"/>
        </w:rPr>
      </w:pPr>
    </w:p>
    <w:p w14:paraId="45E7D5C9" w14:textId="77777777" w:rsidR="00092CA0" w:rsidRDefault="00092CA0" w:rsidP="00092CA0">
      <w:pPr>
        <w:spacing w:line="240" w:lineRule="auto"/>
        <w:rPr>
          <w:rFonts w:ascii="Times New Roman" w:hAnsi="Times New Roman" w:cs="Times New Roman"/>
          <w:sz w:val="24"/>
          <w:szCs w:val="24"/>
        </w:rPr>
      </w:pPr>
    </w:p>
    <w:p w14:paraId="6A015549" w14:textId="77777777" w:rsidR="00092CA0" w:rsidRDefault="00092CA0" w:rsidP="00092CA0">
      <w:pPr>
        <w:spacing w:line="240" w:lineRule="auto"/>
        <w:rPr>
          <w:rFonts w:ascii="Times New Roman" w:hAnsi="Times New Roman" w:cs="Times New Roman"/>
          <w:sz w:val="24"/>
          <w:szCs w:val="24"/>
        </w:rPr>
      </w:pPr>
    </w:p>
    <w:p w14:paraId="5031C67B" w14:textId="77777777" w:rsidR="00092CA0" w:rsidRDefault="00092CA0" w:rsidP="00092CA0">
      <w:pPr>
        <w:spacing w:line="240" w:lineRule="auto"/>
        <w:rPr>
          <w:rFonts w:ascii="Times New Roman" w:hAnsi="Times New Roman" w:cs="Times New Roman"/>
          <w:sz w:val="24"/>
          <w:szCs w:val="24"/>
        </w:rPr>
      </w:pPr>
    </w:p>
    <w:p w14:paraId="20984B48" w14:textId="77777777" w:rsidR="00092CA0" w:rsidRDefault="00092CA0" w:rsidP="00092CA0">
      <w:pPr>
        <w:spacing w:line="240" w:lineRule="auto"/>
        <w:rPr>
          <w:rFonts w:ascii="Times New Roman" w:hAnsi="Times New Roman" w:cs="Times New Roman"/>
          <w:sz w:val="24"/>
          <w:szCs w:val="24"/>
        </w:rPr>
      </w:pPr>
    </w:p>
    <w:p w14:paraId="0D8CC088" w14:textId="77777777" w:rsidR="00092CA0" w:rsidRDefault="00092CA0" w:rsidP="00092CA0">
      <w:pPr>
        <w:spacing w:line="240" w:lineRule="auto"/>
        <w:rPr>
          <w:rFonts w:ascii="Times New Roman" w:hAnsi="Times New Roman" w:cs="Times New Roman"/>
          <w:sz w:val="24"/>
          <w:szCs w:val="24"/>
        </w:rPr>
      </w:pPr>
    </w:p>
    <w:p w14:paraId="2DC3C463" w14:textId="77777777" w:rsidR="00092CA0" w:rsidRDefault="00092CA0" w:rsidP="00ED3875">
      <w:pPr>
        <w:spacing w:line="240" w:lineRule="auto"/>
        <w:ind w:left="851"/>
        <w:jc w:val="center"/>
        <w:rPr>
          <w:rFonts w:ascii="Times New Roman" w:hAnsi="Times New Roman" w:cs="Times New Roman"/>
          <w:b/>
          <w:bCs/>
          <w:sz w:val="24"/>
          <w:szCs w:val="24"/>
        </w:rPr>
      </w:pPr>
    </w:p>
    <w:p w14:paraId="51EE299C" w14:textId="77777777" w:rsidR="003C4056" w:rsidRDefault="003C4056" w:rsidP="00ED3875">
      <w:pPr>
        <w:spacing w:line="240" w:lineRule="auto"/>
        <w:ind w:left="851"/>
        <w:jc w:val="center"/>
        <w:rPr>
          <w:rFonts w:ascii="Times New Roman" w:hAnsi="Times New Roman" w:cs="Times New Roman"/>
          <w:b/>
          <w:bCs/>
          <w:sz w:val="24"/>
          <w:szCs w:val="24"/>
        </w:rPr>
      </w:pPr>
    </w:p>
    <w:p w14:paraId="27D7462C" w14:textId="62181BC4" w:rsidR="00ED3875" w:rsidRPr="00717504" w:rsidRDefault="00ED3875" w:rsidP="00ED3875">
      <w:pPr>
        <w:spacing w:line="240" w:lineRule="auto"/>
        <w:ind w:left="851"/>
        <w:jc w:val="center"/>
        <w:rPr>
          <w:rFonts w:ascii="Times New Roman" w:hAnsi="Times New Roman" w:cs="Times New Roman"/>
          <w:b/>
          <w:bCs/>
          <w:sz w:val="24"/>
          <w:szCs w:val="24"/>
        </w:rPr>
      </w:pPr>
      <w:r w:rsidRPr="00717504">
        <w:rPr>
          <w:rFonts w:ascii="Times New Roman" w:hAnsi="Times New Roman" w:cs="Times New Roman"/>
          <w:b/>
          <w:bCs/>
          <w:sz w:val="24"/>
          <w:szCs w:val="24"/>
        </w:rPr>
        <w:lastRenderedPageBreak/>
        <w:t xml:space="preserve">Шаблон звернення до ДСНС щодо </w:t>
      </w:r>
      <w:r w:rsidR="003C4056">
        <w:rPr>
          <w:rFonts w:ascii="Times New Roman" w:hAnsi="Times New Roman" w:cs="Times New Roman"/>
          <w:b/>
          <w:bCs/>
          <w:sz w:val="24"/>
          <w:szCs w:val="24"/>
        </w:rPr>
        <w:t>розмінування</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3"/>
        <w:gridCol w:w="5616"/>
      </w:tblGrid>
      <w:tr w:rsidR="00ED3875" w:rsidRPr="00717504" w14:paraId="415EDA0E" w14:textId="77777777" w:rsidTr="00717504">
        <w:trPr>
          <w:trHeight w:val="1277"/>
        </w:trPr>
        <w:tc>
          <w:tcPr>
            <w:tcW w:w="5059" w:type="dxa"/>
          </w:tcPr>
          <w:p w14:paraId="42778D31" w14:textId="77777777" w:rsidR="00ED3875" w:rsidRPr="00717504" w:rsidRDefault="00ED3875" w:rsidP="00717504">
            <w:pPr>
              <w:jc w:val="right"/>
              <w:rPr>
                <w:rFonts w:ascii="Times New Roman" w:hAnsi="Times New Roman" w:cs="Times New Roman"/>
                <w:sz w:val="24"/>
                <w:szCs w:val="24"/>
              </w:rPr>
            </w:pPr>
            <w:bookmarkStart w:id="0" w:name="_Hlk109853096"/>
            <w:r w:rsidRPr="00717504">
              <w:rPr>
                <w:rFonts w:ascii="Times New Roman" w:hAnsi="Times New Roman" w:cs="Times New Roman"/>
                <w:sz w:val="24"/>
                <w:szCs w:val="24"/>
              </w:rPr>
              <w:t>Кому:</w:t>
            </w:r>
          </w:p>
        </w:tc>
        <w:tc>
          <w:tcPr>
            <w:tcW w:w="5060" w:type="dxa"/>
          </w:tcPr>
          <w:p w14:paraId="7F705668" w14:textId="5F1A7DB2" w:rsidR="00ED3875" w:rsidRPr="00717504" w:rsidRDefault="00ED3875" w:rsidP="00717504">
            <w:pPr>
              <w:rPr>
                <w:rFonts w:ascii="Times New Roman" w:hAnsi="Times New Roman" w:cs="Times New Roman"/>
                <w:sz w:val="24"/>
                <w:szCs w:val="24"/>
              </w:rPr>
            </w:pPr>
            <w:r w:rsidRPr="00717504">
              <w:rPr>
                <w:rFonts w:ascii="Times New Roman" w:hAnsi="Times New Roman" w:cs="Times New Roman"/>
                <w:sz w:val="24"/>
                <w:szCs w:val="24"/>
              </w:rPr>
              <w:t xml:space="preserve">ГУ ДСНС України у ___________ </w:t>
            </w:r>
          </w:p>
          <w:p w14:paraId="13AFCA2C" w14:textId="77777777" w:rsidR="00ED3875" w:rsidRPr="00717504" w:rsidRDefault="00ED3875" w:rsidP="00717504">
            <w:pPr>
              <w:rPr>
                <w:rFonts w:ascii="Times New Roman" w:hAnsi="Times New Roman" w:cs="Times New Roman"/>
                <w:sz w:val="24"/>
                <w:szCs w:val="24"/>
              </w:rPr>
            </w:pPr>
            <w:r w:rsidRPr="00717504">
              <w:rPr>
                <w:rFonts w:ascii="Times New Roman" w:hAnsi="Times New Roman" w:cs="Times New Roman"/>
                <w:sz w:val="24"/>
                <w:szCs w:val="24"/>
              </w:rPr>
              <w:t>_____________________________________________</w:t>
            </w:r>
          </w:p>
          <w:p w14:paraId="59EBAD29" w14:textId="77777777" w:rsidR="00ED3875" w:rsidRPr="00717504" w:rsidRDefault="00ED3875" w:rsidP="00717504">
            <w:pPr>
              <w:jc w:val="center"/>
              <w:rPr>
                <w:rFonts w:ascii="Times New Roman" w:hAnsi="Times New Roman" w:cs="Times New Roman"/>
                <w:sz w:val="24"/>
                <w:szCs w:val="24"/>
              </w:rPr>
            </w:pPr>
            <w:r w:rsidRPr="00717504">
              <w:rPr>
                <w:rFonts w:ascii="Times New Roman" w:hAnsi="Times New Roman" w:cs="Times New Roman"/>
                <w:sz w:val="24"/>
                <w:szCs w:val="24"/>
              </w:rPr>
              <w:t>(адреса)</w:t>
            </w:r>
          </w:p>
        </w:tc>
      </w:tr>
      <w:tr w:rsidR="00ED3875" w:rsidRPr="00717504" w14:paraId="3BC4088F" w14:textId="77777777" w:rsidTr="00717504">
        <w:tc>
          <w:tcPr>
            <w:tcW w:w="5059" w:type="dxa"/>
          </w:tcPr>
          <w:p w14:paraId="6EE034F5" w14:textId="1654EF0E" w:rsidR="00ED3875" w:rsidRPr="00717504" w:rsidRDefault="00ED3875" w:rsidP="00717504">
            <w:pPr>
              <w:jc w:val="right"/>
              <w:rPr>
                <w:rFonts w:ascii="Times New Roman" w:hAnsi="Times New Roman" w:cs="Times New Roman"/>
                <w:sz w:val="24"/>
                <w:szCs w:val="24"/>
              </w:rPr>
            </w:pPr>
            <w:r w:rsidRPr="00717504">
              <w:rPr>
                <w:rFonts w:ascii="Times New Roman" w:hAnsi="Times New Roman" w:cs="Times New Roman"/>
                <w:sz w:val="24"/>
                <w:szCs w:val="24"/>
              </w:rPr>
              <w:t>Від:</w:t>
            </w:r>
          </w:p>
        </w:tc>
        <w:tc>
          <w:tcPr>
            <w:tcW w:w="5060" w:type="dxa"/>
          </w:tcPr>
          <w:p w14:paraId="2A5C8E18" w14:textId="77777777" w:rsidR="00ED3875" w:rsidRPr="00717504" w:rsidRDefault="00ED3875" w:rsidP="00717504">
            <w:pPr>
              <w:jc w:val="center"/>
              <w:rPr>
                <w:rFonts w:ascii="Times New Roman" w:hAnsi="Times New Roman" w:cs="Times New Roman"/>
                <w:sz w:val="24"/>
                <w:szCs w:val="24"/>
              </w:rPr>
            </w:pPr>
            <w:r w:rsidRPr="00717504">
              <w:rPr>
                <w:rFonts w:ascii="Times New Roman" w:hAnsi="Times New Roman" w:cs="Times New Roman"/>
                <w:sz w:val="24"/>
                <w:szCs w:val="24"/>
              </w:rPr>
              <w:t>_____________________________________________ (найменування землевласника/землекористувача, код ЄДРПОУ, місцезнаходження, електронна адреса, контактний телефон)</w:t>
            </w:r>
          </w:p>
        </w:tc>
      </w:tr>
      <w:bookmarkEnd w:id="0"/>
    </w:tbl>
    <w:p w14:paraId="6A89279E" w14:textId="77777777" w:rsidR="00ED3875" w:rsidRPr="00717504" w:rsidRDefault="00ED3875" w:rsidP="00ED3875">
      <w:pPr>
        <w:spacing w:line="240" w:lineRule="auto"/>
        <w:rPr>
          <w:rFonts w:ascii="Times New Roman" w:hAnsi="Times New Roman" w:cs="Times New Roman"/>
          <w:sz w:val="24"/>
          <w:szCs w:val="24"/>
        </w:rPr>
      </w:pPr>
    </w:p>
    <w:p w14:paraId="2AC1D827" w14:textId="007BCFE8" w:rsidR="00ED3875" w:rsidRDefault="00F56E93" w:rsidP="00ED3875">
      <w:pPr>
        <w:spacing w:line="240" w:lineRule="auto"/>
        <w:rPr>
          <w:rFonts w:ascii="Times New Roman" w:hAnsi="Times New Roman" w:cs="Times New Roman"/>
          <w:sz w:val="24"/>
          <w:szCs w:val="24"/>
        </w:rPr>
      </w:pPr>
      <w:r>
        <w:rPr>
          <w:rFonts w:ascii="Times New Roman" w:hAnsi="Times New Roman" w:cs="Times New Roman"/>
          <w:sz w:val="24"/>
          <w:szCs w:val="24"/>
        </w:rPr>
        <w:t>"</w:t>
      </w:r>
      <w:r w:rsidR="00ED3875" w:rsidRPr="00717504">
        <w:rPr>
          <w:rFonts w:ascii="Times New Roman" w:hAnsi="Times New Roman" w:cs="Times New Roman"/>
          <w:sz w:val="24"/>
          <w:szCs w:val="24"/>
        </w:rPr>
        <w:t>____</w:t>
      </w:r>
      <w:r>
        <w:rPr>
          <w:rFonts w:ascii="Times New Roman" w:hAnsi="Times New Roman" w:cs="Times New Roman"/>
          <w:sz w:val="24"/>
          <w:szCs w:val="24"/>
        </w:rPr>
        <w:t>"</w:t>
      </w:r>
      <w:r w:rsidR="00ED3875" w:rsidRPr="00717504">
        <w:rPr>
          <w:rFonts w:ascii="Times New Roman" w:hAnsi="Times New Roman" w:cs="Times New Roman"/>
          <w:sz w:val="24"/>
          <w:szCs w:val="24"/>
        </w:rPr>
        <w:t xml:space="preserve"> __________ 2022 р. </w:t>
      </w:r>
    </w:p>
    <w:p w14:paraId="7EE7E762" w14:textId="4228D9FE" w:rsidR="005E4B2D" w:rsidRPr="00717504" w:rsidRDefault="005E4B2D" w:rsidP="00ED3875">
      <w:pPr>
        <w:spacing w:line="240" w:lineRule="auto"/>
        <w:jc w:val="center"/>
        <w:rPr>
          <w:rFonts w:ascii="Times New Roman" w:hAnsi="Times New Roman" w:cs="Times New Roman"/>
          <w:b/>
          <w:bCs/>
          <w:sz w:val="24"/>
          <w:szCs w:val="24"/>
        </w:rPr>
      </w:pPr>
      <w:r w:rsidRPr="005E4B2D">
        <w:rPr>
          <w:rFonts w:ascii="Times New Roman" w:hAnsi="Times New Roman" w:cs="Times New Roman"/>
          <w:b/>
          <w:bCs/>
          <w:sz w:val="24"/>
          <w:szCs w:val="24"/>
        </w:rPr>
        <w:t>ЗАЯВА (КЛОПОТАННЯ)</w:t>
      </w:r>
    </w:p>
    <w:p w14:paraId="0C30D473" w14:textId="42555FE2" w:rsidR="00ED3875" w:rsidRPr="00717504" w:rsidRDefault="00ED3875" w:rsidP="00ED3875">
      <w:pPr>
        <w:spacing w:line="240" w:lineRule="auto"/>
        <w:ind w:firstLine="708"/>
        <w:jc w:val="both"/>
        <w:rPr>
          <w:rFonts w:ascii="Times New Roman" w:hAnsi="Times New Roman" w:cs="Times New Roman"/>
          <w:sz w:val="24"/>
          <w:szCs w:val="24"/>
        </w:rPr>
      </w:pPr>
      <w:r w:rsidRPr="00717504">
        <w:rPr>
          <w:rFonts w:ascii="Times New Roman" w:hAnsi="Times New Roman" w:cs="Times New Roman"/>
          <w:sz w:val="24"/>
          <w:szCs w:val="24"/>
        </w:rPr>
        <w:t xml:space="preserve">_____________________________ (надалі – </w:t>
      </w:r>
      <w:r w:rsidRPr="00717504">
        <w:rPr>
          <w:rFonts w:ascii="Times New Roman" w:hAnsi="Times New Roman" w:cs="Times New Roman"/>
          <w:b/>
          <w:bCs/>
          <w:sz w:val="24"/>
          <w:szCs w:val="24"/>
        </w:rPr>
        <w:t>Підприємство</w:t>
      </w:r>
      <w:r w:rsidRPr="00717504">
        <w:rPr>
          <w:rFonts w:ascii="Times New Roman" w:hAnsi="Times New Roman" w:cs="Times New Roman"/>
          <w:sz w:val="24"/>
          <w:szCs w:val="24"/>
        </w:rPr>
        <w:t xml:space="preserve">), являється землекористувачем земельної ділянки, кадастровий номер _________, площею ____ га, яка знаходиться на території ________ сільської ради, _____ району, _____ області (надалі – </w:t>
      </w:r>
      <w:r w:rsidRPr="00717504">
        <w:rPr>
          <w:rFonts w:ascii="Times New Roman" w:hAnsi="Times New Roman" w:cs="Times New Roman"/>
          <w:b/>
          <w:bCs/>
          <w:sz w:val="24"/>
          <w:szCs w:val="24"/>
        </w:rPr>
        <w:t>Земельна ділянка</w:t>
      </w:r>
      <w:r w:rsidRPr="00717504">
        <w:rPr>
          <w:rFonts w:ascii="Times New Roman" w:hAnsi="Times New Roman" w:cs="Times New Roman"/>
          <w:sz w:val="24"/>
          <w:szCs w:val="24"/>
        </w:rPr>
        <w:t>)</w:t>
      </w:r>
      <w:r w:rsidR="00732C28">
        <w:rPr>
          <w:rFonts w:ascii="Times New Roman" w:hAnsi="Times New Roman" w:cs="Times New Roman"/>
          <w:sz w:val="24"/>
          <w:szCs w:val="24"/>
        </w:rPr>
        <w:t xml:space="preserve">. </w:t>
      </w:r>
      <w:r w:rsidRPr="00717504">
        <w:rPr>
          <w:rFonts w:ascii="Times New Roman" w:hAnsi="Times New Roman" w:cs="Times New Roman"/>
          <w:sz w:val="24"/>
          <w:szCs w:val="24"/>
        </w:rPr>
        <w:t xml:space="preserve">Право __________ підтверджується ______________ (інформаційною довідкою з ДРРП або договором _________ від ____ ______ _____ року. </w:t>
      </w:r>
    </w:p>
    <w:p w14:paraId="4852E564" w14:textId="45F6C123" w:rsidR="00ED3875" w:rsidRPr="00717504" w:rsidRDefault="00732C28" w:rsidP="00ED387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період з </w:t>
      </w:r>
      <w:r w:rsidR="00ED3875" w:rsidRPr="00717504">
        <w:rPr>
          <w:rFonts w:ascii="Times New Roman" w:hAnsi="Times New Roman" w:cs="Times New Roman"/>
          <w:sz w:val="24"/>
          <w:szCs w:val="24"/>
        </w:rPr>
        <w:t xml:space="preserve">___ _______ 2022 року </w:t>
      </w:r>
      <w:r>
        <w:rPr>
          <w:rFonts w:ascii="Times New Roman" w:hAnsi="Times New Roman" w:cs="Times New Roman"/>
          <w:sz w:val="24"/>
          <w:szCs w:val="24"/>
        </w:rPr>
        <w:t xml:space="preserve">по </w:t>
      </w:r>
      <w:r w:rsidRPr="00717504">
        <w:rPr>
          <w:rFonts w:ascii="Times New Roman" w:hAnsi="Times New Roman" w:cs="Times New Roman"/>
          <w:sz w:val="24"/>
          <w:szCs w:val="24"/>
        </w:rPr>
        <w:t xml:space="preserve">___ _______ 2022 року </w:t>
      </w:r>
      <w:r>
        <w:rPr>
          <w:rFonts w:ascii="Times New Roman" w:hAnsi="Times New Roman" w:cs="Times New Roman"/>
          <w:sz w:val="24"/>
          <w:szCs w:val="24"/>
        </w:rPr>
        <w:t>в</w:t>
      </w:r>
      <w:r w:rsidR="00ED3875" w:rsidRPr="00717504">
        <w:rPr>
          <w:rFonts w:ascii="Times New Roman" w:hAnsi="Times New Roman" w:cs="Times New Roman"/>
          <w:sz w:val="24"/>
          <w:szCs w:val="24"/>
        </w:rPr>
        <w:t>наслідок збройної агресії російської федерації</w:t>
      </w:r>
      <w:r>
        <w:rPr>
          <w:rFonts w:ascii="Times New Roman" w:hAnsi="Times New Roman" w:cs="Times New Roman"/>
          <w:sz w:val="24"/>
          <w:szCs w:val="24"/>
        </w:rPr>
        <w:t xml:space="preserve"> проти України</w:t>
      </w:r>
      <w:r w:rsidR="00ED3875" w:rsidRPr="00717504">
        <w:rPr>
          <w:rFonts w:ascii="Times New Roman" w:hAnsi="Times New Roman" w:cs="Times New Roman"/>
          <w:sz w:val="24"/>
          <w:szCs w:val="24"/>
        </w:rPr>
        <w:t xml:space="preserve">, </w:t>
      </w:r>
      <w:r w:rsidR="004A6752">
        <w:rPr>
          <w:rFonts w:ascii="Times New Roman" w:hAnsi="Times New Roman" w:cs="Times New Roman"/>
          <w:sz w:val="24"/>
          <w:szCs w:val="24"/>
        </w:rPr>
        <w:t xml:space="preserve">Земельна ділянка знаходилась в районі ведення бойових дій. </w:t>
      </w:r>
      <w:r w:rsidR="00F56E93" w:rsidRPr="00CF339C">
        <w:rPr>
          <w:rFonts w:ascii="Times New Roman" w:hAnsi="Times New Roman" w:cs="Times New Roman"/>
          <w:sz w:val="24"/>
          <w:szCs w:val="24"/>
        </w:rPr>
        <w:t>Тому,</w:t>
      </w:r>
      <w:r w:rsidR="00F56E93">
        <w:rPr>
          <w:rFonts w:ascii="Times New Roman" w:hAnsi="Times New Roman" w:cs="Times New Roman"/>
          <w:i/>
          <w:iCs/>
          <w:sz w:val="24"/>
          <w:szCs w:val="24"/>
        </w:rPr>
        <w:t xml:space="preserve"> </w:t>
      </w:r>
      <w:r w:rsidR="00ED3875" w:rsidRPr="00717504">
        <w:rPr>
          <w:rFonts w:ascii="Times New Roman" w:hAnsi="Times New Roman" w:cs="Times New Roman"/>
          <w:sz w:val="24"/>
          <w:szCs w:val="24"/>
        </w:rPr>
        <w:t xml:space="preserve">Земельна ділянка може містити </w:t>
      </w:r>
      <w:r>
        <w:rPr>
          <w:rFonts w:ascii="Times New Roman" w:hAnsi="Times New Roman" w:cs="Times New Roman"/>
          <w:sz w:val="24"/>
          <w:szCs w:val="24"/>
        </w:rPr>
        <w:t>міни, установлені вручну або із застосуванням засобів дистанційного мінування, а також саморобні вибухові пристрої та боєприпаси.</w:t>
      </w:r>
    </w:p>
    <w:p w14:paraId="18AE5B93" w14:textId="4911FFB7" w:rsidR="005E4B2D" w:rsidRPr="00CF339C" w:rsidRDefault="005E4B2D" w:rsidP="005F20D3">
      <w:pPr>
        <w:spacing w:line="240" w:lineRule="auto"/>
        <w:ind w:firstLine="708"/>
        <w:jc w:val="both"/>
        <w:rPr>
          <w:rFonts w:ascii="Times New Roman" w:hAnsi="Times New Roman" w:cs="Times New Roman"/>
          <w:sz w:val="24"/>
          <w:szCs w:val="24"/>
        </w:rPr>
      </w:pPr>
      <w:bookmarkStart w:id="1" w:name="_Hlk109840905"/>
      <w:r w:rsidRPr="00CF339C">
        <w:rPr>
          <w:rFonts w:ascii="Times New Roman" w:hAnsi="Times New Roman" w:cs="Times New Roman"/>
          <w:sz w:val="24"/>
          <w:szCs w:val="24"/>
        </w:rPr>
        <w:t>У зв’язку із необхідністю проведення польових робіт та забезпечення безпеки життя та здоров’я працівників</w:t>
      </w:r>
      <w:r w:rsidR="00DD5705">
        <w:rPr>
          <w:rFonts w:ascii="Times New Roman" w:hAnsi="Times New Roman" w:cs="Times New Roman"/>
          <w:sz w:val="24"/>
          <w:szCs w:val="24"/>
        </w:rPr>
        <w:t xml:space="preserve"> </w:t>
      </w:r>
      <w:r w:rsidR="00B93A0B">
        <w:rPr>
          <w:rFonts w:ascii="Times New Roman" w:hAnsi="Times New Roman" w:cs="Times New Roman"/>
          <w:sz w:val="24"/>
          <w:szCs w:val="24"/>
        </w:rPr>
        <w:t>Підприємства</w:t>
      </w:r>
      <w:r w:rsidRPr="00CF339C">
        <w:rPr>
          <w:rFonts w:ascii="Times New Roman" w:hAnsi="Times New Roman" w:cs="Times New Roman"/>
          <w:sz w:val="24"/>
          <w:szCs w:val="24"/>
        </w:rPr>
        <w:t xml:space="preserve">, </w:t>
      </w:r>
      <w:r w:rsidR="008A2E81">
        <w:rPr>
          <w:rFonts w:ascii="Times New Roman" w:hAnsi="Times New Roman" w:cs="Times New Roman"/>
          <w:sz w:val="24"/>
          <w:szCs w:val="24"/>
        </w:rPr>
        <w:t xml:space="preserve">керуючись </w:t>
      </w:r>
      <w:r w:rsidR="00B93A0B">
        <w:rPr>
          <w:rFonts w:ascii="Times New Roman" w:hAnsi="Times New Roman" w:cs="Times New Roman"/>
          <w:sz w:val="24"/>
          <w:szCs w:val="24"/>
        </w:rPr>
        <w:t>п. 3 ч. 1 ст. 1, ст. 11 Закону України "</w:t>
      </w:r>
      <w:r w:rsidR="00B93A0B" w:rsidRPr="005F20D3">
        <w:rPr>
          <w:rFonts w:ascii="Times New Roman" w:hAnsi="Times New Roman" w:cs="Times New Roman"/>
          <w:sz w:val="24"/>
          <w:szCs w:val="24"/>
        </w:rPr>
        <w:t>Про протимінну діяльність в Україні</w:t>
      </w:r>
      <w:r w:rsidR="00B93A0B">
        <w:rPr>
          <w:rFonts w:ascii="Times New Roman" w:hAnsi="Times New Roman" w:cs="Times New Roman"/>
          <w:sz w:val="24"/>
          <w:szCs w:val="24"/>
        </w:rPr>
        <w:t>" від 06.12.</w:t>
      </w:r>
      <w:r w:rsidR="00B93A0B" w:rsidRPr="005F20D3">
        <w:rPr>
          <w:rFonts w:ascii="Times New Roman" w:hAnsi="Times New Roman" w:cs="Times New Roman"/>
          <w:sz w:val="24"/>
          <w:szCs w:val="24"/>
        </w:rPr>
        <w:t>2018 № 2642-VIII</w:t>
      </w:r>
      <w:r w:rsidR="003C4056">
        <w:rPr>
          <w:rFonts w:ascii="Times New Roman" w:hAnsi="Times New Roman" w:cs="Times New Roman"/>
          <w:sz w:val="24"/>
          <w:szCs w:val="24"/>
        </w:rPr>
        <w:t>;</w:t>
      </w:r>
      <w:r w:rsidR="00B93A0B">
        <w:rPr>
          <w:rFonts w:ascii="Times New Roman" w:hAnsi="Times New Roman" w:cs="Times New Roman"/>
          <w:sz w:val="24"/>
          <w:szCs w:val="24"/>
        </w:rPr>
        <w:t xml:space="preserve"> </w:t>
      </w:r>
      <w:r w:rsidR="009A3F5D" w:rsidRPr="00CF339C">
        <w:rPr>
          <w:rFonts w:ascii="Times New Roman" w:hAnsi="Times New Roman" w:cs="Times New Roman"/>
          <w:sz w:val="24"/>
          <w:szCs w:val="24"/>
        </w:rPr>
        <w:t>Спільни</w:t>
      </w:r>
      <w:r w:rsidR="009A3F5D">
        <w:rPr>
          <w:rFonts w:ascii="Times New Roman" w:hAnsi="Times New Roman" w:cs="Times New Roman"/>
          <w:sz w:val="24"/>
          <w:szCs w:val="24"/>
        </w:rPr>
        <w:t>м</w:t>
      </w:r>
      <w:r w:rsidR="009A3F5D" w:rsidRPr="00CF339C">
        <w:rPr>
          <w:rFonts w:ascii="Times New Roman" w:hAnsi="Times New Roman" w:cs="Times New Roman"/>
          <w:sz w:val="24"/>
          <w:szCs w:val="24"/>
        </w:rPr>
        <w:t xml:space="preserve"> наказ</w:t>
      </w:r>
      <w:r w:rsidR="009A3F5D">
        <w:rPr>
          <w:rFonts w:ascii="Times New Roman" w:hAnsi="Times New Roman" w:cs="Times New Roman"/>
          <w:sz w:val="24"/>
          <w:szCs w:val="24"/>
        </w:rPr>
        <w:t>ом</w:t>
      </w:r>
      <w:r w:rsidR="009A3F5D" w:rsidRPr="00CF339C">
        <w:rPr>
          <w:rFonts w:ascii="Times New Roman" w:hAnsi="Times New Roman" w:cs="Times New Roman"/>
          <w:sz w:val="24"/>
          <w:szCs w:val="24"/>
        </w:rPr>
        <w:t xml:space="preserve"> Міністерства надзвичайних ситуацій, Міністерства оборони, Міністерства транспорту та зв’язку України, Державної прикордонної служби </w:t>
      </w:r>
      <w:r w:rsidR="009A3F5D">
        <w:rPr>
          <w:rFonts w:ascii="Times New Roman" w:hAnsi="Times New Roman" w:cs="Times New Roman"/>
          <w:sz w:val="24"/>
          <w:szCs w:val="24"/>
        </w:rPr>
        <w:t>"</w:t>
      </w:r>
      <w:r w:rsidR="009A3F5D" w:rsidRPr="009A3F5D">
        <w:rPr>
          <w:rFonts w:ascii="Times New Roman" w:hAnsi="Times New Roman" w:cs="Times New Roman"/>
          <w:sz w:val="24"/>
          <w:szCs w:val="24"/>
        </w:rPr>
        <w:t>Про організацію робіт з виявлення, знешкодження та знищення вибухонебезпечних предметів на території України та взаємодію під час їх виконання</w:t>
      </w:r>
      <w:r w:rsidR="009A3F5D">
        <w:rPr>
          <w:rFonts w:ascii="Times New Roman" w:hAnsi="Times New Roman" w:cs="Times New Roman"/>
          <w:sz w:val="24"/>
          <w:szCs w:val="24"/>
        </w:rPr>
        <w:t>" від</w:t>
      </w:r>
      <w:r w:rsidR="009A3F5D" w:rsidRPr="009A3F5D">
        <w:rPr>
          <w:rFonts w:ascii="Times New Roman" w:hAnsi="Times New Roman" w:cs="Times New Roman"/>
          <w:sz w:val="24"/>
          <w:szCs w:val="24"/>
        </w:rPr>
        <w:t xml:space="preserve"> 27.05.2008</w:t>
      </w:r>
      <w:r w:rsidR="00F45040">
        <w:rPr>
          <w:rFonts w:ascii="Times New Roman" w:hAnsi="Times New Roman" w:cs="Times New Roman"/>
          <w:sz w:val="24"/>
          <w:szCs w:val="24"/>
        </w:rPr>
        <w:t xml:space="preserve"> </w:t>
      </w:r>
      <w:r w:rsidR="00F45040" w:rsidRPr="009A3F5D">
        <w:rPr>
          <w:rFonts w:ascii="Times New Roman" w:hAnsi="Times New Roman" w:cs="Times New Roman"/>
          <w:sz w:val="24"/>
          <w:szCs w:val="24"/>
        </w:rPr>
        <w:t>№</w:t>
      </w:r>
      <w:r w:rsidR="00F45040">
        <w:rPr>
          <w:rFonts w:ascii="Times New Roman" w:hAnsi="Times New Roman" w:cs="Times New Roman"/>
          <w:sz w:val="24"/>
          <w:szCs w:val="24"/>
        </w:rPr>
        <w:t xml:space="preserve"> </w:t>
      </w:r>
      <w:r w:rsidR="00F45040" w:rsidRPr="009A3F5D">
        <w:rPr>
          <w:rFonts w:ascii="Times New Roman" w:hAnsi="Times New Roman" w:cs="Times New Roman"/>
          <w:sz w:val="24"/>
          <w:szCs w:val="24"/>
        </w:rPr>
        <w:t>405/223/625/455</w:t>
      </w:r>
      <w:r w:rsidR="009A3F5D">
        <w:rPr>
          <w:rFonts w:ascii="Times New Roman" w:hAnsi="Times New Roman" w:cs="Times New Roman"/>
          <w:sz w:val="24"/>
          <w:szCs w:val="24"/>
        </w:rPr>
        <w:t>, який зареєстровано в Міністерстві юстиції України 04.07.2008 за</w:t>
      </w:r>
      <w:r w:rsidR="009A3F5D" w:rsidRPr="009A3F5D">
        <w:rPr>
          <w:rFonts w:ascii="Times New Roman" w:hAnsi="Times New Roman" w:cs="Times New Roman"/>
          <w:sz w:val="24"/>
          <w:szCs w:val="24"/>
        </w:rPr>
        <w:t xml:space="preserve"> </w:t>
      </w:r>
      <w:r w:rsidR="009A3F5D">
        <w:rPr>
          <w:rFonts w:ascii="Times New Roman" w:hAnsi="Times New Roman" w:cs="Times New Roman"/>
          <w:sz w:val="24"/>
          <w:szCs w:val="24"/>
        </w:rPr>
        <w:t>№</w:t>
      </w:r>
      <w:r w:rsidR="009A3F5D" w:rsidRPr="009A3F5D">
        <w:rPr>
          <w:rFonts w:ascii="Times New Roman" w:hAnsi="Times New Roman" w:cs="Times New Roman"/>
          <w:sz w:val="24"/>
          <w:szCs w:val="24"/>
        </w:rPr>
        <w:t xml:space="preserve"> 591/15282</w:t>
      </w:r>
      <w:r w:rsidR="003C4056">
        <w:rPr>
          <w:rFonts w:ascii="Times New Roman" w:hAnsi="Times New Roman" w:cs="Times New Roman"/>
          <w:sz w:val="24"/>
          <w:szCs w:val="24"/>
        </w:rPr>
        <w:t xml:space="preserve">; </w:t>
      </w:r>
      <w:r w:rsidR="00B93A0B">
        <w:rPr>
          <w:rFonts w:ascii="Times New Roman" w:hAnsi="Times New Roman" w:cs="Times New Roman"/>
          <w:sz w:val="24"/>
          <w:szCs w:val="24"/>
        </w:rPr>
        <w:t>Стандартною операційною процедурою 09.11/ДСНС "</w:t>
      </w:r>
      <w:r w:rsidR="00B93A0B" w:rsidRPr="008A2E81">
        <w:rPr>
          <w:rFonts w:ascii="Times New Roman" w:hAnsi="Times New Roman" w:cs="Times New Roman"/>
          <w:sz w:val="24"/>
          <w:szCs w:val="24"/>
        </w:rPr>
        <w:t>Поряд</w:t>
      </w:r>
      <w:r w:rsidR="00B93A0B">
        <w:rPr>
          <w:rFonts w:ascii="Times New Roman" w:hAnsi="Times New Roman" w:cs="Times New Roman"/>
          <w:sz w:val="24"/>
          <w:szCs w:val="24"/>
        </w:rPr>
        <w:t xml:space="preserve">ок </w:t>
      </w:r>
      <w:r w:rsidR="00B93A0B" w:rsidRPr="008A2E81">
        <w:rPr>
          <w:rFonts w:ascii="Times New Roman" w:hAnsi="Times New Roman" w:cs="Times New Roman"/>
          <w:sz w:val="24"/>
          <w:szCs w:val="24"/>
        </w:rPr>
        <w:t>проведення органами та підрозділами</w:t>
      </w:r>
      <w:r w:rsidR="00B93A0B">
        <w:rPr>
          <w:rFonts w:ascii="Times New Roman" w:hAnsi="Times New Roman" w:cs="Times New Roman"/>
          <w:sz w:val="24"/>
          <w:szCs w:val="24"/>
        </w:rPr>
        <w:t xml:space="preserve"> </w:t>
      </w:r>
      <w:r w:rsidR="00B93A0B" w:rsidRPr="008A2E81">
        <w:rPr>
          <w:rFonts w:ascii="Times New Roman" w:hAnsi="Times New Roman" w:cs="Times New Roman"/>
          <w:sz w:val="24"/>
          <w:szCs w:val="24"/>
        </w:rPr>
        <w:t>цивільного захисту очищення (розмінування)</w:t>
      </w:r>
      <w:r w:rsidR="00B93A0B">
        <w:rPr>
          <w:rFonts w:ascii="Times New Roman" w:hAnsi="Times New Roman" w:cs="Times New Roman"/>
          <w:sz w:val="24"/>
          <w:szCs w:val="24"/>
        </w:rPr>
        <w:t xml:space="preserve"> </w:t>
      </w:r>
      <w:r w:rsidR="00B93A0B" w:rsidRPr="008A2E81">
        <w:rPr>
          <w:rFonts w:ascii="Times New Roman" w:hAnsi="Times New Roman" w:cs="Times New Roman"/>
          <w:sz w:val="24"/>
          <w:szCs w:val="24"/>
        </w:rPr>
        <w:t>району ведення бойових д</w:t>
      </w:r>
      <w:r w:rsidR="00B93A0B">
        <w:rPr>
          <w:rFonts w:ascii="Times New Roman" w:hAnsi="Times New Roman" w:cs="Times New Roman"/>
          <w:sz w:val="24"/>
          <w:szCs w:val="24"/>
        </w:rPr>
        <w:t>ій", як</w:t>
      </w:r>
      <w:r w:rsidR="00CF339C">
        <w:rPr>
          <w:rFonts w:ascii="Times New Roman" w:hAnsi="Times New Roman" w:cs="Times New Roman"/>
          <w:sz w:val="24"/>
          <w:szCs w:val="24"/>
        </w:rPr>
        <w:t xml:space="preserve">а </w:t>
      </w:r>
      <w:r w:rsidR="00B93A0B">
        <w:rPr>
          <w:rFonts w:ascii="Times New Roman" w:hAnsi="Times New Roman" w:cs="Times New Roman"/>
          <w:sz w:val="24"/>
          <w:szCs w:val="24"/>
        </w:rPr>
        <w:t>затверджен</w:t>
      </w:r>
      <w:r w:rsidR="001F452F">
        <w:rPr>
          <w:rFonts w:ascii="Times New Roman" w:hAnsi="Times New Roman" w:cs="Times New Roman"/>
          <w:sz w:val="24"/>
          <w:szCs w:val="24"/>
        </w:rPr>
        <w:t>а</w:t>
      </w:r>
      <w:r w:rsidR="00B93A0B">
        <w:rPr>
          <w:rFonts w:ascii="Times New Roman" w:hAnsi="Times New Roman" w:cs="Times New Roman"/>
          <w:sz w:val="24"/>
          <w:szCs w:val="24"/>
        </w:rPr>
        <w:t xml:space="preserve"> </w:t>
      </w:r>
      <w:r w:rsidR="00B93A0B" w:rsidRPr="008A2E81">
        <w:rPr>
          <w:rFonts w:ascii="Times New Roman" w:hAnsi="Times New Roman" w:cs="Times New Roman"/>
          <w:sz w:val="24"/>
          <w:szCs w:val="24"/>
        </w:rPr>
        <w:t>Головою ДСНС 04.03.2020</w:t>
      </w:r>
      <w:r w:rsidR="005F20D3">
        <w:rPr>
          <w:rFonts w:ascii="Times New Roman" w:hAnsi="Times New Roman" w:cs="Times New Roman"/>
          <w:sz w:val="24"/>
          <w:szCs w:val="24"/>
        </w:rPr>
        <w:t>,</w:t>
      </w:r>
      <w:r w:rsidR="009A3F5D">
        <w:rPr>
          <w:rFonts w:ascii="Times New Roman" w:hAnsi="Times New Roman" w:cs="Times New Roman"/>
          <w:sz w:val="24"/>
          <w:szCs w:val="24"/>
        </w:rPr>
        <w:t xml:space="preserve"> </w:t>
      </w:r>
      <w:r w:rsidRPr="00CF339C">
        <w:rPr>
          <w:rFonts w:ascii="Times New Roman" w:hAnsi="Times New Roman" w:cs="Times New Roman"/>
          <w:sz w:val="24"/>
          <w:szCs w:val="24"/>
        </w:rPr>
        <w:t>-</w:t>
      </w:r>
    </w:p>
    <w:p w14:paraId="73FBD8DC" w14:textId="36282FB6" w:rsidR="005E4B2D" w:rsidRPr="00CF339C" w:rsidRDefault="005E4B2D" w:rsidP="005E4B2D">
      <w:pPr>
        <w:spacing w:line="240" w:lineRule="auto"/>
        <w:ind w:firstLine="708"/>
        <w:jc w:val="center"/>
        <w:rPr>
          <w:rFonts w:ascii="Times New Roman" w:hAnsi="Times New Roman" w:cs="Times New Roman"/>
          <w:b/>
          <w:bCs/>
          <w:sz w:val="24"/>
          <w:szCs w:val="24"/>
        </w:rPr>
      </w:pPr>
      <w:r w:rsidRPr="00CF339C">
        <w:rPr>
          <w:rFonts w:ascii="Times New Roman" w:hAnsi="Times New Roman" w:cs="Times New Roman"/>
          <w:b/>
          <w:bCs/>
          <w:sz w:val="24"/>
          <w:szCs w:val="24"/>
        </w:rPr>
        <w:t>ПРО</w:t>
      </w:r>
      <w:r w:rsidR="00306EAA">
        <w:rPr>
          <w:rFonts w:ascii="Times New Roman" w:hAnsi="Times New Roman" w:cs="Times New Roman"/>
          <w:b/>
          <w:bCs/>
          <w:sz w:val="24"/>
          <w:szCs w:val="24"/>
        </w:rPr>
        <w:t>ШУ</w:t>
      </w:r>
      <w:r w:rsidRPr="00CF339C">
        <w:rPr>
          <w:rFonts w:ascii="Times New Roman" w:hAnsi="Times New Roman" w:cs="Times New Roman"/>
          <w:b/>
          <w:bCs/>
          <w:sz w:val="24"/>
          <w:szCs w:val="24"/>
        </w:rPr>
        <w:t>:</w:t>
      </w:r>
    </w:p>
    <w:bookmarkEnd w:id="1"/>
    <w:p w14:paraId="1FBB748C" w14:textId="6831F567" w:rsidR="005E4B2D" w:rsidRDefault="005E4B2D" w:rsidP="005E4B2D">
      <w:pPr>
        <w:spacing w:line="240" w:lineRule="auto"/>
        <w:ind w:firstLine="708"/>
        <w:jc w:val="both"/>
        <w:rPr>
          <w:rFonts w:ascii="Times New Roman" w:hAnsi="Times New Roman" w:cs="Times New Roman"/>
          <w:sz w:val="24"/>
          <w:szCs w:val="24"/>
        </w:rPr>
      </w:pPr>
      <w:r w:rsidRPr="00CF339C">
        <w:rPr>
          <w:rFonts w:ascii="Times New Roman" w:hAnsi="Times New Roman" w:cs="Times New Roman"/>
          <w:sz w:val="24"/>
          <w:szCs w:val="24"/>
        </w:rPr>
        <w:t xml:space="preserve">Здійснити </w:t>
      </w:r>
      <w:r w:rsidR="008A2E81">
        <w:rPr>
          <w:rFonts w:ascii="Times New Roman" w:hAnsi="Times New Roman" w:cs="Times New Roman"/>
          <w:sz w:val="24"/>
          <w:szCs w:val="24"/>
        </w:rPr>
        <w:t>виконання робіт з очищення (розмінування)</w:t>
      </w:r>
      <w:r w:rsidRPr="00CF339C">
        <w:rPr>
          <w:rFonts w:ascii="Times New Roman" w:hAnsi="Times New Roman" w:cs="Times New Roman"/>
          <w:sz w:val="24"/>
          <w:szCs w:val="24"/>
        </w:rPr>
        <w:t xml:space="preserve"> </w:t>
      </w:r>
      <w:r w:rsidR="00732C28">
        <w:rPr>
          <w:rFonts w:ascii="Times New Roman" w:hAnsi="Times New Roman" w:cs="Times New Roman"/>
          <w:sz w:val="24"/>
          <w:szCs w:val="24"/>
        </w:rPr>
        <w:t>з</w:t>
      </w:r>
      <w:r w:rsidRPr="00CF339C">
        <w:rPr>
          <w:rFonts w:ascii="Times New Roman" w:hAnsi="Times New Roman" w:cs="Times New Roman"/>
          <w:sz w:val="24"/>
          <w:szCs w:val="24"/>
        </w:rPr>
        <w:t>емельної ділянки</w:t>
      </w:r>
      <w:r w:rsidR="00732C28">
        <w:rPr>
          <w:rFonts w:ascii="Times New Roman" w:hAnsi="Times New Roman" w:cs="Times New Roman"/>
          <w:sz w:val="24"/>
          <w:szCs w:val="24"/>
        </w:rPr>
        <w:t xml:space="preserve"> з </w:t>
      </w:r>
      <w:r w:rsidR="00732C28" w:rsidRPr="00717504">
        <w:rPr>
          <w:rFonts w:ascii="Times New Roman" w:hAnsi="Times New Roman" w:cs="Times New Roman"/>
          <w:sz w:val="24"/>
          <w:szCs w:val="24"/>
        </w:rPr>
        <w:t>кадастрови</w:t>
      </w:r>
      <w:r w:rsidR="00732C28">
        <w:rPr>
          <w:rFonts w:ascii="Times New Roman" w:hAnsi="Times New Roman" w:cs="Times New Roman"/>
          <w:sz w:val="24"/>
          <w:szCs w:val="24"/>
        </w:rPr>
        <w:t xml:space="preserve">м </w:t>
      </w:r>
      <w:r w:rsidR="00732C28" w:rsidRPr="00717504">
        <w:rPr>
          <w:rFonts w:ascii="Times New Roman" w:hAnsi="Times New Roman" w:cs="Times New Roman"/>
          <w:sz w:val="24"/>
          <w:szCs w:val="24"/>
        </w:rPr>
        <w:t>номер</w:t>
      </w:r>
      <w:r w:rsidR="00732C28">
        <w:rPr>
          <w:rFonts w:ascii="Times New Roman" w:hAnsi="Times New Roman" w:cs="Times New Roman"/>
          <w:sz w:val="24"/>
          <w:szCs w:val="24"/>
        </w:rPr>
        <w:t>ом</w:t>
      </w:r>
      <w:r w:rsidR="004B2F10">
        <w:rPr>
          <w:rFonts w:ascii="Times New Roman" w:hAnsi="Times New Roman" w:cs="Times New Roman"/>
          <w:sz w:val="24"/>
          <w:szCs w:val="24"/>
        </w:rPr>
        <w:t xml:space="preserve"> ________, площею _____га,</w:t>
      </w:r>
      <w:r w:rsidRPr="00CF339C">
        <w:rPr>
          <w:rFonts w:ascii="Times New Roman" w:hAnsi="Times New Roman" w:cs="Times New Roman"/>
          <w:sz w:val="24"/>
          <w:szCs w:val="24"/>
        </w:rPr>
        <w:t xml:space="preserve"> </w:t>
      </w:r>
      <w:r w:rsidR="008A2E81">
        <w:rPr>
          <w:rFonts w:ascii="Times New Roman" w:hAnsi="Times New Roman" w:cs="Times New Roman"/>
          <w:sz w:val="24"/>
          <w:szCs w:val="24"/>
        </w:rPr>
        <w:t xml:space="preserve">від вибухонебезпечних предметів </w:t>
      </w:r>
      <w:r w:rsidRPr="00CF339C">
        <w:rPr>
          <w:rFonts w:ascii="Times New Roman" w:hAnsi="Times New Roman" w:cs="Times New Roman"/>
          <w:sz w:val="24"/>
          <w:szCs w:val="24"/>
        </w:rPr>
        <w:t xml:space="preserve">та надати </w:t>
      </w:r>
      <w:r w:rsidR="0019080D" w:rsidRPr="0019080D">
        <w:rPr>
          <w:rFonts w:ascii="Times New Roman" w:hAnsi="Times New Roman" w:cs="Times New Roman"/>
          <w:sz w:val="24"/>
          <w:szCs w:val="24"/>
        </w:rPr>
        <w:t>інформаці</w:t>
      </w:r>
      <w:r w:rsidR="0019080D">
        <w:rPr>
          <w:rFonts w:ascii="Times New Roman" w:hAnsi="Times New Roman" w:cs="Times New Roman"/>
          <w:sz w:val="24"/>
          <w:szCs w:val="24"/>
        </w:rPr>
        <w:t>ю</w:t>
      </w:r>
      <w:r w:rsidR="0019080D" w:rsidRPr="0019080D">
        <w:rPr>
          <w:rFonts w:ascii="Times New Roman" w:hAnsi="Times New Roman" w:cs="Times New Roman"/>
          <w:sz w:val="24"/>
          <w:szCs w:val="24"/>
        </w:rPr>
        <w:t xml:space="preserve"> щодо протимінної діяльності та передачу очищеної території</w:t>
      </w:r>
      <w:r w:rsidR="007741F6">
        <w:rPr>
          <w:rFonts w:ascii="Times New Roman" w:hAnsi="Times New Roman" w:cs="Times New Roman"/>
          <w:sz w:val="24"/>
          <w:szCs w:val="24"/>
        </w:rPr>
        <w:t xml:space="preserve"> (зокрема, </w:t>
      </w:r>
      <w:r w:rsidR="007741F6" w:rsidRPr="00DD5705">
        <w:rPr>
          <w:rFonts w:ascii="Times New Roman" w:hAnsi="Times New Roman" w:cs="Times New Roman"/>
          <w:sz w:val="24"/>
          <w:szCs w:val="24"/>
        </w:rPr>
        <w:t>Акт виконання робіт з</w:t>
      </w:r>
      <w:r w:rsidR="007741F6">
        <w:rPr>
          <w:rFonts w:ascii="Times New Roman" w:hAnsi="Times New Roman" w:cs="Times New Roman"/>
          <w:sz w:val="24"/>
          <w:szCs w:val="24"/>
        </w:rPr>
        <w:t xml:space="preserve"> </w:t>
      </w:r>
      <w:r w:rsidR="007741F6" w:rsidRPr="00DD5705">
        <w:rPr>
          <w:rFonts w:ascii="Times New Roman" w:hAnsi="Times New Roman" w:cs="Times New Roman"/>
          <w:sz w:val="24"/>
          <w:szCs w:val="24"/>
        </w:rPr>
        <w:t>очищення (розмінування) місцевості від вибухонебезпечних предметів</w:t>
      </w:r>
      <w:r w:rsidR="007741F6">
        <w:rPr>
          <w:rFonts w:ascii="Times New Roman" w:hAnsi="Times New Roman" w:cs="Times New Roman"/>
          <w:sz w:val="24"/>
          <w:szCs w:val="24"/>
        </w:rPr>
        <w:t>)</w:t>
      </w:r>
      <w:r w:rsidRPr="00CF339C">
        <w:rPr>
          <w:rFonts w:ascii="Times New Roman" w:hAnsi="Times New Roman" w:cs="Times New Roman"/>
          <w:sz w:val="24"/>
          <w:szCs w:val="24"/>
        </w:rPr>
        <w:t xml:space="preserve">. </w:t>
      </w:r>
    </w:p>
    <w:p w14:paraId="3F93A611" w14:textId="239A6FF1" w:rsidR="00FF57F7" w:rsidRPr="00CF339C" w:rsidRDefault="004A6752" w:rsidP="005E4B2D">
      <w:pPr>
        <w:spacing w:line="240" w:lineRule="auto"/>
        <w:ind w:firstLine="708"/>
        <w:jc w:val="both"/>
        <w:rPr>
          <w:rFonts w:ascii="Times New Roman" w:hAnsi="Times New Roman" w:cs="Times New Roman"/>
          <w:b/>
          <w:bCs/>
          <w:sz w:val="24"/>
          <w:szCs w:val="24"/>
        </w:rPr>
      </w:pPr>
      <w:r w:rsidRPr="00CF339C">
        <w:rPr>
          <w:rFonts w:ascii="Times New Roman" w:hAnsi="Times New Roman" w:cs="Times New Roman"/>
          <w:b/>
          <w:bCs/>
          <w:sz w:val="24"/>
          <w:szCs w:val="24"/>
        </w:rPr>
        <w:t>Перелік доданих документів:</w:t>
      </w:r>
    </w:p>
    <w:p w14:paraId="76C52838" w14:textId="6A0B84E1" w:rsidR="004A6752" w:rsidRDefault="004B2F10" w:rsidP="004B2F10">
      <w:pPr>
        <w:pStyle w:val="a3"/>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Витяг з ДРРП щодо земельної ділянки.</w:t>
      </w:r>
    </w:p>
    <w:p w14:paraId="793B18E3" w14:textId="77777777" w:rsidR="007741F6" w:rsidRPr="00717504" w:rsidRDefault="007741F6" w:rsidP="00ED3875">
      <w:pPr>
        <w:spacing w:line="240" w:lineRule="auto"/>
        <w:ind w:firstLine="708"/>
        <w:jc w:val="both"/>
        <w:rPr>
          <w:rFonts w:ascii="Times New Roman" w:hAnsi="Times New Roman" w:cs="Times New Roman"/>
          <w:sz w:val="24"/>
          <w:szCs w:val="24"/>
        </w:rPr>
      </w:pPr>
    </w:p>
    <w:p w14:paraId="3643CE5C" w14:textId="0B632EB8" w:rsidR="00ED3875" w:rsidRPr="00717504" w:rsidRDefault="00ED3875" w:rsidP="00ED3875">
      <w:pPr>
        <w:spacing w:line="240" w:lineRule="auto"/>
        <w:ind w:firstLine="708"/>
        <w:jc w:val="both"/>
        <w:rPr>
          <w:rFonts w:ascii="Times New Roman" w:hAnsi="Times New Roman" w:cs="Times New Roman"/>
          <w:sz w:val="24"/>
          <w:szCs w:val="24"/>
        </w:rPr>
      </w:pPr>
      <w:r w:rsidRPr="00717504">
        <w:rPr>
          <w:rFonts w:ascii="Times New Roman" w:hAnsi="Times New Roman" w:cs="Times New Roman"/>
          <w:sz w:val="24"/>
          <w:szCs w:val="24"/>
        </w:rPr>
        <w:t>З повагою та надією на розуміння</w:t>
      </w:r>
    </w:p>
    <w:p w14:paraId="62506A93" w14:textId="770407B5" w:rsidR="00ED3875" w:rsidRPr="00717504" w:rsidRDefault="00ED3875" w:rsidP="00ED3875">
      <w:pPr>
        <w:spacing w:line="240" w:lineRule="auto"/>
        <w:ind w:firstLine="708"/>
        <w:rPr>
          <w:rFonts w:ascii="Times New Roman" w:hAnsi="Times New Roman" w:cs="Times New Roman"/>
          <w:sz w:val="24"/>
          <w:szCs w:val="24"/>
        </w:rPr>
      </w:pPr>
      <w:r w:rsidRPr="00717504">
        <w:rPr>
          <w:rFonts w:ascii="Times New Roman" w:hAnsi="Times New Roman" w:cs="Times New Roman"/>
          <w:sz w:val="24"/>
          <w:szCs w:val="24"/>
        </w:rPr>
        <w:t>Директор</w:t>
      </w:r>
      <w:r w:rsidR="00E1602D">
        <w:rPr>
          <w:rFonts w:ascii="Times New Roman" w:hAnsi="Times New Roman" w:cs="Times New Roman"/>
          <w:sz w:val="24"/>
          <w:szCs w:val="24"/>
        </w:rPr>
        <w:t xml:space="preserve"> </w:t>
      </w:r>
      <w:r w:rsidRPr="00717504">
        <w:rPr>
          <w:rFonts w:ascii="Times New Roman" w:hAnsi="Times New Roman" w:cs="Times New Roman"/>
          <w:sz w:val="24"/>
          <w:szCs w:val="24"/>
        </w:rPr>
        <w:t>_________________ /__________________/</w:t>
      </w:r>
    </w:p>
    <w:p w14:paraId="5FC21424" w14:textId="77777777" w:rsidR="00ED3875" w:rsidRPr="00ED3875" w:rsidRDefault="00ED3875" w:rsidP="002B122E">
      <w:pPr>
        <w:spacing w:line="240" w:lineRule="auto"/>
        <w:jc w:val="both"/>
        <w:rPr>
          <w:rFonts w:ascii="Times New Roman" w:hAnsi="Times New Roman" w:cs="Times New Roman"/>
          <w:sz w:val="24"/>
          <w:szCs w:val="24"/>
        </w:rPr>
      </w:pPr>
    </w:p>
    <w:sectPr w:rsidR="00ED3875" w:rsidRPr="00ED3875">
      <w:footerReference w:type="default" r:id="rId1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56FC0" w14:textId="77777777" w:rsidR="0097345E" w:rsidRDefault="0097345E" w:rsidP="003334E3">
      <w:pPr>
        <w:spacing w:after="0" w:line="240" w:lineRule="auto"/>
      </w:pPr>
      <w:r>
        <w:separator/>
      </w:r>
    </w:p>
  </w:endnote>
  <w:endnote w:type="continuationSeparator" w:id="0">
    <w:p w14:paraId="111528B0" w14:textId="77777777" w:rsidR="0097345E" w:rsidRDefault="0097345E" w:rsidP="00333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660442"/>
      <w:docPartObj>
        <w:docPartGallery w:val="Page Numbers (Bottom of Page)"/>
        <w:docPartUnique/>
      </w:docPartObj>
    </w:sdtPr>
    <w:sdtEndPr>
      <w:rPr>
        <w:rFonts w:ascii="Times New Roman" w:hAnsi="Times New Roman" w:cs="Times New Roman"/>
        <w:sz w:val="24"/>
        <w:szCs w:val="24"/>
      </w:rPr>
    </w:sdtEndPr>
    <w:sdtContent>
      <w:p w14:paraId="48FA44BD" w14:textId="7DE40A61" w:rsidR="003334E3" w:rsidRPr="00C44CD5" w:rsidRDefault="003334E3">
        <w:pPr>
          <w:pStyle w:val="a8"/>
          <w:jc w:val="right"/>
          <w:rPr>
            <w:rFonts w:ascii="Times New Roman" w:hAnsi="Times New Roman" w:cs="Times New Roman"/>
            <w:sz w:val="24"/>
            <w:szCs w:val="24"/>
          </w:rPr>
        </w:pPr>
        <w:r w:rsidRPr="00C44CD5">
          <w:rPr>
            <w:rFonts w:ascii="Times New Roman" w:hAnsi="Times New Roman" w:cs="Times New Roman"/>
            <w:sz w:val="24"/>
            <w:szCs w:val="24"/>
          </w:rPr>
          <w:fldChar w:fldCharType="begin"/>
        </w:r>
        <w:r w:rsidRPr="00C44CD5">
          <w:rPr>
            <w:rFonts w:ascii="Times New Roman" w:hAnsi="Times New Roman" w:cs="Times New Roman"/>
            <w:sz w:val="24"/>
            <w:szCs w:val="24"/>
          </w:rPr>
          <w:instrText>PAGE   \* MERGEFORMAT</w:instrText>
        </w:r>
        <w:r w:rsidRPr="00C44CD5">
          <w:rPr>
            <w:rFonts w:ascii="Times New Roman" w:hAnsi="Times New Roman" w:cs="Times New Roman"/>
            <w:sz w:val="24"/>
            <w:szCs w:val="24"/>
          </w:rPr>
          <w:fldChar w:fldCharType="separate"/>
        </w:r>
        <w:r w:rsidR="00EA2337">
          <w:rPr>
            <w:rFonts w:ascii="Times New Roman" w:hAnsi="Times New Roman" w:cs="Times New Roman"/>
            <w:noProof/>
            <w:sz w:val="24"/>
            <w:szCs w:val="24"/>
          </w:rPr>
          <w:t>6</w:t>
        </w:r>
        <w:r w:rsidRPr="00C44CD5">
          <w:rPr>
            <w:rFonts w:ascii="Times New Roman" w:hAnsi="Times New Roman" w:cs="Times New Roman"/>
            <w:sz w:val="24"/>
            <w:szCs w:val="24"/>
          </w:rPr>
          <w:fldChar w:fldCharType="end"/>
        </w:r>
      </w:p>
    </w:sdtContent>
  </w:sdt>
  <w:p w14:paraId="291AAFFD" w14:textId="77777777" w:rsidR="003334E3" w:rsidRDefault="003334E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1876B" w14:textId="77777777" w:rsidR="0097345E" w:rsidRDefault="0097345E" w:rsidP="003334E3">
      <w:pPr>
        <w:spacing w:after="0" w:line="240" w:lineRule="auto"/>
      </w:pPr>
      <w:r>
        <w:separator/>
      </w:r>
    </w:p>
  </w:footnote>
  <w:footnote w:type="continuationSeparator" w:id="0">
    <w:p w14:paraId="32CA710C" w14:textId="77777777" w:rsidR="0097345E" w:rsidRDefault="0097345E" w:rsidP="003334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F15"/>
    <w:multiLevelType w:val="hybridMultilevel"/>
    <w:tmpl w:val="95625E7C"/>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 w15:restartNumberingAfterBreak="0">
    <w:nsid w:val="17F26177"/>
    <w:multiLevelType w:val="hybridMultilevel"/>
    <w:tmpl w:val="CD9A4876"/>
    <w:lvl w:ilvl="0" w:tplc="4E300FE8">
      <w:start w:val="1"/>
      <w:numFmt w:val="decimal"/>
      <w:lvlText w:val="%1."/>
      <w:lvlJc w:val="left"/>
      <w:pPr>
        <w:ind w:left="720" w:hanging="360"/>
      </w:pPr>
      <w:rPr>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EDC66F3"/>
    <w:multiLevelType w:val="hybridMultilevel"/>
    <w:tmpl w:val="A2065F44"/>
    <w:lvl w:ilvl="0" w:tplc="423C6EE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4A085CE1"/>
    <w:multiLevelType w:val="hybridMultilevel"/>
    <w:tmpl w:val="04FEC7E4"/>
    <w:lvl w:ilvl="0" w:tplc="8F926FE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5BA0DDE"/>
    <w:multiLevelType w:val="hybridMultilevel"/>
    <w:tmpl w:val="40E03A42"/>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5D706E14"/>
    <w:multiLevelType w:val="hybridMultilevel"/>
    <w:tmpl w:val="DCE625A0"/>
    <w:lvl w:ilvl="0" w:tplc="402C4F0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67AD324E"/>
    <w:multiLevelType w:val="hybridMultilevel"/>
    <w:tmpl w:val="EFA66810"/>
    <w:lvl w:ilvl="0" w:tplc="993E5CF8">
      <w:start w:val="1"/>
      <w:numFmt w:val="decimal"/>
      <w:lvlText w:val="%1."/>
      <w:lvlJc w:val="left"/>
      <w:pPr>
        <w:ind w:left="1890" w:hanging="11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6A5335F9"/>
    <w:multiLevelType w:val="hybridMultilevel"/>
    <w:tmpl w:val="A97EB3AC"/>
    <w:lvl w:ilvl="0" w:tplc="4E300FE8">
      <w:start w:val="1"/>
      <w:numFmt w:val="decimal"/>
      <w:lvlText w:val="%1."/>
      <w:lvlJc w:val="left"/>
      <w:pPr>
        <w:ind w:left="1429" w:hanging="360"/>
      </w:pPr>
      <w:rPr>
        <w:b w:val="0"/>
        <w:bCs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6AF91FA4"/>
    <w:multiLevelType w:val="hybridMultilevel"/>
    <w:tmpl w:val="1B9ED2D2"/>
    <w:lvl w:ilvl="0" w:tplc="4E300FE8">
      <w:start w:val="1"/>
      <w:numFmt w:val="decimal"/>
      <w:lvlText w:val="%1."/>
      <w:lvlJc w:val="left"/>
      <w:pPr>
        <w:ind w:left="1492" w:hanging="360"/>
      </w:pPr>
      <w:rPr>
        <w:b w:val="0"/>
        <w:bCs w:val="0"/>
      </w:rPr>
    </w:lvl>
    <w:lvl w:ilvl="1" w:tplc="04220019" w:tentative="1">
      <w:start w:val="1"/>
      <w:numFmt w:val="lowerLetter"/>
      <w:lvlText w:val="%2."/>
      <w:lvlJc w:val="left"/>
      <w:pPr>
        <w:ind w:left="2212" w:hanging="360"/>
      </w:pPr>
    </w:lvl>
    <w:lvl w:ilvl="2" w:tplc="0422001B" w:tentative="1">
      <w:start w:val="1"/>
      <w:numFmt w:val="lowerRoman"/>
      <w:lvlText w:val="%3."/>
      <w:lvlJc w:val="right"/>
      <w:pPr>
        <w:ind w:left="2932" w:hanging="180"/>
      </w:pPr>
    </w:lvl>
    <w:lvl w:ilvl="3" w:tplc="0422000F" w:tentative="1">
      <w:start w:val="1"/>
      <w:numFmt w:val="decimal"/>
      <w:lvlText w:val="%4."/>
      <w:lvlJc w:val="left"/>
      <w:pPr>
        <w:ind w:left="3652" w:hanging="360"/>
      </w:pPr>
    </w:lvl>
    <w:lvl w:ilvl="4" w:tplc="04220019" w:tentative="1">
      <w:start w:val="1"/>
      <w:numFmt w:val="lowerLetter"/>
      <w:lvlText w:val="%5."/>
      <w:lvlJc w:val="left"/>
      <w:pPr>
        <w:ind w:left="4372" w:hanging="360"/>
      </w:pPr>
    </w:lvl>
    <w:lvl w:ilvl="5" w:tplc="0422001B" w:tentative="1">
      <w:start w:val="1"/>
      <w:numFmt w:val="lowerRoman"/>
      <w:lvlText w:val="%6."/>
      <w:lvlJc w:val="right"/>
      <w:pPr>
        <w:ind w:left="5092" w:hanging="180"/>
      </w:pPr>
    </w:lvl>
    <w:lvl w:ilvl="6" w:tplc="0422000F" w:tentative="1">
      <w:start w:val="1"/>
      <w:numFmt w:val="decimal"/>
      <w:lvlText w:val="%7."/>
      <w:lvlJc w:val="left"/>
      <w:pPr>
        <w:ind w:left="5812" w:hanging="360"/>
      </w:pPr>
    </w:lvl>
    <w:lvl w:ilvl="7" w:tplc="04220019" w:tentative="1">
      <w:start w:val="1"/>
      <w:numFmt w:val="lowerLetter"/>
      <w:lvlText w:val="%8."/>
      <w:lvlJc w:val="left"/>
      <w:pPr>
        <w:ind w:left="6532" w:hanging="360"/>
      </w:pPr>
    </w:lvl>
    <w:lvl w:ilvl="8" w:tplc="0422001B" w:tentative="1">
      <w:start w:val="1"/>
      <w:numFmt w:val="lowerRoman"/>
      <w:lvlText w:val="%9."/>
      <w:lvlJc w:val="right"/>
      <w:pPr>
        <w:ind w:left="7252" w:hanging="180"/>
      </w:pPr>
    </w:lvl>
  </w:abstractNum>
  <w:num w:numId="1" w16cid:durableId="1507138484">
    <w:abstractNumId w:val="1"/>
  </w:num>
  <w:num w:numId="2" w16cid:durableId="1860467102">
    <w:abstractNumId w:val="8"/>
  </w:num>
  <w:num w:numId="3" w16cid:durableId="303043416">
    <w:abstractNumId w:val="7"/>
  </w:num>
  <w:num w:numId="4" w16cid:durableId="209146653">
    <w:abstractNumId w:val="4"/>
  </w:num>
  <w:num w:numId="5" w16cid:durableId="146828749">
    <w:abstractNumId w:val="0"/>
  </w:num>
  <w:num w:numId="6" w16cid:durableId="798495345">
    <w:abstractNumId w:val="6"/>
  </w:num>
  <w:num w:numId="7" w16cid:durableId="189072826">
    <w:abstractNumId w:val="3"/>
  </w:num>
  <w:num w:numId="8" w16cid:durableId="1590845585">
    <w:abstractNumId w:val="5"/>
  </w:num>
  <w:num w:numId="9" w16cid:durableId="419526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B1B"/>
    <w:rsid w:val="00000E2E"/>
    <w:rsid w:val="00012B4B"/>
    <w:rsid w:val="000301FC"/>
    <w:rsid w:val="000314D2"/>
    <w:rsid w:val="000756D0"/>
    <w:rsid w:val="00092CA0"/>
    <w:rsid w:val="000A125B"/>
    <w:rsid w:val="000D0353"/>
    <w:rsid w:val="000F4C01"/>
    <w:rsid w:val="000F69AB"/>
    <w:rsid w:val="0019080D"/>
    <w:rsid w:val="001B2030"/>
    <w:rsid w:val="001F2DE4"/>
    <w:rsid w:val="001F452F"/>
    <w:rsid w:val="002405C5"/>
    <w:rsid w:val="002519E3"/>
    <w:rsid w:val="00257AE2"/>
    <w:rsid w:val="002739DA"/>
    <w:rsid w:val="00291A6D"/>
    <w:rsid w:val="002A1317"/>
    <w:rsid w:val="002B122E"/>
    <w:rsid w:val="002E4D6E"/>
    <w:rsid w:val="00306EAA"/>
    <w:rsid w:val="003334E3"/>
    <w:rsid w:val="00343C24"/>
    <w:rsid w:val="00366DCC"/>
    <w:rsid w:val="003913F6"/>
    <w:rsid w:val="003B671D"/>
    <w:rsid w:val="003C4056"/>
    <w:rsid w:val="004124AC"/>
    <w:rsid w:val="004920F6"/>
    <w:rsid w:val="004A52FB"/>
    <w:rsid w:val="004A6752"/>
    <w:rsid w:val="004B2F10"/>
    <w:rsid w:val="004B42DA"/>
    <w:rsid w:val="005409E9"/>
    <w:rsid w:val="00556C59"/>
    <w:rsid w:val="00591DB5"/>
    <w:rsid w:val="005E4B2D"/>
    <w:rsid w:val="005F20D3"/>
    <w:rsid w:val="0062230A"/>
    <w:rsid w:val="0062655A"/>
    <w:rsid w:val="00641515"/>
    <w:rsid w:val="00642661"/>
    <w:rsid w:val="00642B15"/>
    <w:rsid w:val="00732C28"/>
    <w:rsid w:val="007741F6"/>
    <w:rsid w:val="00790E33"/>
    <w:rsid w:val="007B3D8C"/>
    <w:rsid w:val="00846BA6"/>
    <w:rsid w:val="00847537"/>
    <w:rsid w:val="00861555"/>
    <w:rsid w:val="00863036"/>
    <w:rsid w:val="00864040"/>
    <w:rsid w:val="0088285D"/>
    <w:rsid w:val="008A2E81"/>
    <w:rsid w:val="008C458A"/>
    <w:rsid w:val="009050AB"/>
    <w:rsid w:val="0097345E"/>
    <w:rsid w:val="009A3F5D"/>
    <w:rsid w:val="009B105E"/>
    <w:rsid w:val="00A1125B"/>
    <w:rsid w:val="00A408BD"/>
    <w:rsid w:val="00A915CB"/>
    <w:rsid w:val="00AC7841"/>
    <w:rsid w:val="00B93A0B"/>
    <w:rsid w:val="00BB4802"/>
    <w:rsid w:val="00BC20FC"/>
    <w:rsid w:val="00BD1B8B"/>
    <w:rsid w:val="00BD32DB"/>
    <w:rsid w:val="00C44CD5"/>
    <w:rsid w:val="00C65B1B"/>
    <w:rsid w:val="00C836C7"/>
    <w:rsid w:val="00C8779D"/>
    <w:rsid w:val="00C93E75"/>
    <w:rsid w:val="00C9596B"/>
    <w:rsid w:val="00CD20F3"/>
    <w:rsid w:val="00CF339C"/>
    <w:rsid w:val="00D35800"/>
    <w:rsid w:val="00D37009"/>
    <w:rsid w:val="00D6492A"/>
    <w:rsid w:val="00DC25B3"/>
    <w:rsid w:val="00DD40C9"/>
    <w:rsid w:val="00DD5705"/>
    <w:rsid w:val="00E1602D"/>
    <w:rsid w:val="00E604EC"/>
    <w:rsid w:val="00EA2337"/>
    <w:rsid w:val="00ED3875"/>
    <w:rsid w:val="00F45040"/>
    <w:rsid w:val="00F56E93"/>
    <w:rsid w:val="00F75898"/>
    <w:rsid w:val="00F9593D"/>
    <w:rsid w:val="00FB3941"/>
    <w:rsid w:val="00FB5761"/>
    <w:rsid w:val="00FF57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4FD23"/>
  <w15:docId w15:val="{B8A5EF70-B918-3D46-9110-7D66CEF2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38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96B"/>
    <w:pPr>
      <w:ind w:left="720"/>
      <w:contextualSpacing/>
    </w:pPr>
  </w:style>
  <w:style w:type="character" w:styleId="a4">
    <w:name w:val="Hyperlink"/>
    <w:basedOn w:val="a0"/>
    <w:uiPriority w:val="99"/>
    <w:unhideWhenUsed/>
    <w:rsid w:val="00C9596B"/>
    <w:rPr>
      <w:color w:val="0563C1" w:themeColor="hyperlink"/>
      <w:u w:val="single"/>
    </w:rPr>
  </w:style>
  <w:style w:type="character" w:styleId="a5">
    <w:name w:val="FollowedHyperlink"/>
    <w:basedOn w:val="a0"/>
    <w:uiPriority w:val="99"/>
    <w:semiHidden/>
    <w:unhideWhenUsed/>
    <w:rsid w:val="00C9596B"/>
    <w:rPr>
      <w:color w:val="954F72" w:themeColor="followedHyperlink"/>
      <w:u w:val="single"/>
    </w:rPr>
  </w:style>
  <w:style w:type="character" w:customStyle="1" w:styleId="1">
    <w:name w:val="Неразрешенное упоминание1"/>
    <w:basedOn w:val="a0"/>
    <w:uiPriority w:val="99"/>
    <w:semiHidden/>
    <w:unhideWhenUsed/>
    <w:rsid w:val="00C9596B"/>
    <w:rPr>
      <w:color w:val="605E5C"/>
      <w:shd w:val="clear" w:color="auto" w:fill="E1DFDD"/>
    </w:rPr>
  </w:style>
  <w:style w:type="paragraph" w:styleId="a6">
    <w:name w:val="header"/>
    <w:basedOn w:val="a"/>
    <w:link w:val="a7"/>
    <w:uiPriority w:val="99"/>
    <w:unhideWhenUsed/>
    <w:rsid w:val="003334E3"/>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3334E3"/>
  </w:style>
  <w:style w:type="paragraph" w:styleId="a8">
    <w:name w:val="footer"/>
    <w:basedOn w:val="a"/>
    <w:link w:val="a9"/>
    <w:uiPriority w:val="99"/>
    <w:unhideWhenUsed/>
    <w:rsid w:val="003334E3"/>
    <w:pPr>
      <w:tabs>
        <w:tab w:val="center" w:pos="4819"/>
        <w:tab w:val="right" w:pos="9639"/>
      </w:tabs>
      <w:spacing w:after="0" w:line="240" w:lineRule="auto"/>
    </w:pPr>
  </w:style>
  <w:style w:type="character" w:customStyle="1" w:styleId="a9">
    <w:name w:val="Нижній колонтитул Знак"/>
    <w:basedOn w:val="a0"/>
    <w:link w:val="a8"/>
    <w:uiPriority w:val="99"/>
    <w:rsid w:val="003334E3"/>
  </w:style>
  <w:style w:type="paragraph" w:styleId="aa">
    <w:name w:val="Balloon Text"/>
    <w:basedOn w:val="a"/>
    <w:link w:val="ab"/>
    <w:uiPriority w:val="99"/>
    <w:semiHidden/>
    <w:unhideWhenUsed/>
    <w:rsid w:val="005409E9"/>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5409E9"/>
    <w:rPr>
      <w:rFonts w:ascii="Tahoma" w:hAnsi="Tahoma" w:cs="Tahoma"/>
      <w:sz w:val="16"/>
      <w:szCs w:val="16"/>
    </w:rPr>
  </w:style>
  <w:style w:type="character" w:styleId="ac">
    <w:name w:val="annotation reference"/>
    <w:basedOn w:val="a0"/>
    <w:uiPriority w:val="99"/>
    <w:semiHidden/>
    <w:unhideWhenUsed/>
    <w:rsid w:val="00291A6D"/>
    <w:rPr>
      <w:sz w:val="16"/>
      <w:szCs w:val="16"/>
    </w:rPr>
  </w:style>
  <w:style w:type="paragraph" w:styleId="ad">
    <w:name w:val="annotation text"/>
    <w:basedOn w:val="a"/>
    <w:link w:val="ae"/>
    <w:uiPriority w:val="99"/>
    <w:semiHidden/>
    <w:unhideWhenUsed/>
    <w:rsid w:val="00291A6D"/>
    <w:pPr>
      <w:spacing w:line="240" w:lineRule="auto"/>
    </w:pPr>
    <w:rPr>
      <w:sz w:val="20"/>
      <w:szCs w:val="20"/>
    </w:rPr>
  </w:style>
  <w:style w:type="character" w:customStyle="1" w:styleId="ae">
    <w:name w:val="Текст примітки Знак"/>
    <w:basedOn w:val="a0"/>
    <w:link w:val="ad"/>
    <w:uiPriority w:val="99"/>
    <w:semiHidden/>
    <w:rsid w:val="00291A6D"/>
    <w:rPr>
      <w:sz w:val="20"/>
      <w:szCs w:val="20"/>
    </w:rPr>
  </w:style>
  <w:style w:type="paragraph" w:styleId="af">
    <w:name w:val="annotation subject"/>
    <w:basedOn w:val="ad"/>
    <w:next w:val="ad"/>
    <w:link w:val="af0"/>
    <w:uiPriority w:val="99"/>
    <w:semiHidden/>
    <w:unhideWhenUsed/>
    <w:rsid w:val="00291A6D"/>
    <w:rPr>
      <w:b/>
      <w:bCs/>
    </w:rPr>
  </w:style>
  <w:style w:type="character" w:customStyle="1" w:styleId="af0">
    <w:name w:val="Тема примітки Знак"/>
    <w:basedOn w:val="ae"/>
    <w:link w:val="af"/>
    <w:uiPriority w:val="99"/>
    <w:semiHidden/>
    <w:rsid w:val="00291A6D"/>
    <w:rPr>
      <w:b/>
      <w:bCs/>
      <w:sz w:val="20"/>
      <w:szCs w:val="20"/>
    </w:rPr>
  </w:style>
  <w:style w:type="paragraph" w:styleId="af1">
    <w:name w:val="Revision"/>
    <w:hidden/>
    <w:uiPriority w:val="99"/>
    <w:semiHidden/>
    <w:rsid w:val="00C44CD5"/>
    <w:pPr>
      <w:spacing w:after="0" w:line="240" w:lineRule="auto"/>
    </w:pPr>
  </w:style>
  <w:style w:type="character" w:styleId="af2">
    <w:name w:val="Unresolved Mention"/>
    <w:basedOn w:val="a0"/>
    <w:uiPriority w:val="99"/>
    <w:semiHidden/>
    <w:unhideWhenUsed/>
    <w:rsid w:val="00D35800"/>
    <w:rPr>
      <w:color w:val="605E5C"/>
      <w:shd w:val="clear" w:color="auto" w:fill="E1DFDD"/>
    </w:rPr>
  </w:style>
  <w:style w:type="table" w:styleId="af3">
    <w:name w:val="Table Grid"/>
    <w:basedOn w:val="a1"/>
    <w:uiPriority w:val="39"/>
    <w:rsid w:val="00ED3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75788">
      <w:bodyDiv w:val="1"/>
      <w:marLeft w:val="0"/>
      <w:marRight w:val="0"/>
      <w:marTop w:val="0"/>
      <w:marBottom w:val="0"/>
      <w:divBdr>
        <w:top w:val="none" w:sz="0" w:space="0" w:color="auto"/>
        <w:left w:val="none" w:sz="0" w:space="0" w:color="auto"/>
        <w:bottom w:val="none" w:sz="0" w:space="0" w:color="auto"/>
        <w:right w:val="none" w:sz="0" w:space="0" w:color="auto"/>
      </w:divBdr>
      <w:divsChild>
        <w:div w:id="206795271">
          <w:marLeft w:val="0"/>
          <w:marRight w:val="0"/>
          <w:marTop w:val="0"/>
          <w:marBottom w:val="0"/>
          <w:divBdr>
            <w:top w:val="none" w:sz="0" w:space="0" w:color="auto"/>
            <w:left w:val="none" w:sz="0" w:space="0" w:color="auto"/>
            <w:bottom w:val="none" w:sz="0" w:space="0" w:color="auto"/>
            <w:right w:val="none" w:sz="0" w:space="0" w:color="auto"/>
          </w:divBdr>
        </w:div>
        <w:div w:id="382339686">
          <w:marLeft w:val="0"/>
          <w:marRight w:val="0"/>
          <w:marTop w:val="0"/>
          <w:marBottom w:val="0"/>
          <w:divBdr>
            <w:top w:val="none" w:sz="0" w:space="0" w:color="auto"/>
            <w:left w:val="none" w:sz="0" w:space="0" w:color="auto"/>
            <w:bottom w:val="none" w:sz="0" w:space="0" w:color="auto"/>
            <w:right w:val="none" w:sz="0" w:space="0" w:color="auto"/>
          </w:divBdr>
        </w:div>
        <w:div w:id="1726484829">
          <w:marLeft w:val="0"/>
          <w:marRight w:val="0"/>
          <w:marTop w:val="0"/>
          <w:marBottom w:val="0"/>
          <w:divBdr>
            <w:top w:val="none" w:sz="0" w:space="0" w:color="auto"/>
            <w:left w:val="none" w:sz="0" w:space="0" w:color="auto"/>
            <w:bottom w:val="none" w:sz="0" w:space="0" w:color="auto"/>
            <w:right w:val="none" w:sz="0" w:space="0" w:color="auto"/>
          </w:divBdr>
        </w:div>
        <w:div w:id="384254230">
          <w:marLeft w:val="0"/>
          <w:marRight w:val="0"/>
          <w:marTop w:val="0"/>
          <w:marBottom w:val="0"/>
          <w:divBdr>
            <w:top w:val="none" w:sz="0" w:space="0" w:color="auto"/>
            <w:left w:val="none" w:sz="0" w:space="0" w:color="auto"/>
            <w:bottom w:val="none" w:sz="0" w:space="0" w:color="auto"/>
            <w:right w:val="none" w:sz="0" w:space="0" w:color="auto"/>
          </w:divBdr>
        </w:div>
      </w:divsChild>
    </w:div>
    <w:div w:id="324745924">
      <w:bodyDiv w:val="1"/>
      <w:marLeft w:val="0"/>
      <w:marRight w:val="0"/>
      <w:marTop w:val="0"/>
      <w:marBottom w:val="0"/>
      <w:divBdr>
        <w:top w:val="none" w:sz="0" w:space="0" w:color="auto"/>
        <w:left w:val="none" w:sz="0" w:space="0" w:color="auto"/>
        <w:bottom w:val="none" w:sz="0" w:space="0" w:color="auto"/>
        <w:right w:val="none" w:sz="0" w:space="0" w:color="auto"/>
      </w:divBdr>
    </w:div>
    <w:div w:id="376660880">
      <w:bodyDiv w:val="1"/>
      <w:marLeft w:val="0"/>
      <w:marRight w:val="0"/>
      <w:marTop w:val="0"/>
      <w:marBottom w:val="0"/>
      <w:divBdr>
        <w:top w:val="none" w:sz="0" w:space="0" w:color="auto"/>
        <w:left w:val="none" w:sz="0" w:space="0" w:color="auto"/>
        <w:bottom w:val="none" w:sz="0" w:space="0" w:color="auto"/>
        <w:right w:val="none" w:sz="0" w:space="0" w:color="auto"/>
      </w:divBdr>
      <w:divsChild>
        <w:div w:id="175846484">
          <w:marLeft w:val="0"/>
          <w:marRight w:val="0"/>
          <w:marTop w:val="0"/>
          <w:marBottom w:val="0"/>
          <w:divBdr>
            <w:top w:val="none" w:sz="0" w:space="0" w:color="auto"/>
            <w:left w:val="none" w:sz="0" w:space="0" w:color="auto"/>
            <w:bottom w:val="none" w:sz="0" w:space="0" w:color="auto"/>
            <w:right w:val="none" w:sz="0" w:space="0" w:color="auto"/>
          </w:divBdr>
        </w:div>
        <w:div w:id="232005294">
          <w:marLeft w:val="0"/>
          <w:marRight w:val="0"/>
          <w:marTop w:val="0"/>
          <w:marBottom w:val="0"/>
          <w:divBdr>
            <w:top w:val="none" w:sz="0" w:space="0" w:color="auto"/>
            <w:left w:val="none" w:sz="0" w:space="0" w:color="auto"/>
            <w:bottom w:val="none" w:sz="0" w:space="0" w:color="auto"/>
            <w:right w:val="none" w:sz="0" w:space="0" w:color="auto"/>
          </w:divBdr>
        </w:div>
      </w:divsChild>
    </w:div>
    <w:div w:id="401564747">
      <w:bodyDiv w:val="1"/>
      <w:marLeft w:val="0"/>
      <w:marRight w:val="0"/>
      <w:marTop w:val="0"/>
      <w:marBottom w:val="0"/>
      <w:divBdr>
        <w:top w:val="none" w:sz="0" w:space="0" w:color="auto"/>
        <w:left w:val="none" w:sz="0" w:space="0" w:color="auto"/>
        <w:bottom w:val="none" w:sz="0" w:space="0" w:color="auto"/>
        <w:right w:val="none" w:sz="0" w:space="0" w:color="auto"/>
      </w:divBdr>
    </w:div>
    <w:div w:id="718742047">
      <w:bodyDiv w:val="1"/>
      <w:marLeft w:val="0"/>
      <w:marRight w:val="0"/>
      <w:marTop w:val="0"/>
      <w:marBottom w:val="0"/>
      <w:divBdr>
        <w:top w:val="none" w:sz="0" w:space="0" w:color="auto"/>
        <w:left w:val="none" w:sz="0" w:space="0" w:color="auto"/>
        <w:bottom w:val="none" w:sz="0" w:space="0" w:color="auto"/>
        <w:right w:val="none" w:sz="0" w:space="0" w:color="auto"/>
      </w:divBdr>
    </w:div>
    <w:div w:id="1599362099">
      <w:bodyDiv w:val="1"/>
      <w:marLeft w:val="0"/>
      <w:marRight w:val="0"/>
      <w:marTop w:val="0"/>
      <w:marBottom w:val="0"/>
      <w:divBdr>
        <w:top w:val="none" w:sz="0" w:space="0" w:color="auto"/>
        <w:left w:val="none" w:sz="0" w:space="0" w:color="auto"/>
        <w:bottom w:val="none" w:sz="0" w:space="0" w:color="auto"/>
        <w:right w:val="none" w:sz="0" w:space="0" w:color="auto"/>
      </w:divBdr>
    </w:div>
    <w:div w:id="1657606924">
      <w:bodyDiv w:val="1"/>
      <w:marLeft w:val="0"/>
      <w:marRight w:val="0"/>
      <w:marTop w:val="0"/>
      <w:marBottom w:val="0"/>
      <w:divBdr>
        <w:top w:val="none" w:sz="0" w:space="0" w:color="auto"/>
        <w:left w:val="none" w:sz="0" w:space="0" w:color="auto"/>
        <w:bottom w:val="none" w:sz="0" w:space="0" w:color="auto"/>
        <w:right w:val="none" w:sz="0" w:space="0" w:color="auto"/>
      </w:divBdr>
    </w:div>
    <w:div w:id="1706326196">
      <w:bodyDiv w:val="1"/>
      <w:marLeft w:val="0"/>
      <w:marRight w:val="0"/>
      <w:marTop w:val="0"/>
      <w:marBottom w:val="0"/>
      <w:divBdr>
        <w:top w:val="none" w:sz="0" w:space="0" w:color="auto"/>
        <w:left w:val="none" w:sz="0" w:space="0" w:color="auto"/>
        <w:bottom w:val="none" w:sz="0" w:space="0" w:color="auto"/>
        <w:right w:val="none" w:sz="0" w:space="0" w:color="auto"/>
      </w:divBdr>
    </w:div>
    <w:div w:id="1707171092">
      <w:bodyDiv w:val="1"/>
      <w:marLeft w:val="0"/>
      <w:marRight w:val="0"/>
      <w:marTop w:val="0"/>
      <w:marBottom w:val="0"/>
      <w:divBdr>
        <w:top w:val="none" w:sz="0" w:space="0" w:color="auto"/>
        <w:left w:val="none" w:sz="0" w:space="0" w:color="auto"/>
        <w:bottom w:val="none" w:sz="0" w:space="0" w:color="auto"/>
        <w:right w:val="none" w:sz="0" w:space="0" w:color="auto"/>
      </w:divBdr>
    </w:div>
    <w:div w:id="1813711444">
      <w:bodyDiv w:val="1"/>
      <w:marLeft w:val="0"/>
      <w:marRight w:val="0"/>
      <w:marTop w:val="0"/>
      <w:marBottom w:val="0"/>
      <w:divBdr>
        <w:top w:val="none" w:sz="0" w:space="0" w:color="auto"/>
        <w:left w:val="none" w:sz="0" w:space="0" w:color="auto"/>
        <w:bottom w:val="none" w:sz="0" w:space="0" w:color="auto"/>
        <w:right w:val="none" w:sz="0" w:space="0" w:color="auto"/>
      </w:divBdr>
    </w:div>
    <w:div w:id="208938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6-2022-%D0%BF" TargetMode="External"/><Relationship Id="rId13" Type="http://schemas.openxmlformats.org/officeDocument/2006/relationships/hyperlink" Target="http://search.ligazakon.ua/l_doc2.nsf/link1/KMP93284.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z0406-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326-2022-%D0%BF" TargetMode="External"/><Relationship Id="rId5" Type="http://schemas.openxmlformats.org/officeDocument/2006/relationships/webSettings" Target="webSettings.xml"/><Relationship Id="rId15" Type="http://schemas.openxmlformats.org/officeDocument/2006/relationships/hyperlink" Target="https://zakon.rada.gov.ua/laws/show/86-2022-%D0%BF" TargetMode="External"/><Relationship Id="rId10" Type="http://schemas.openxmlformats.org/officeDocument/2006/relationships/hyperlink" Target="https://zakon.rada.gov.ua/laws/show/2658-14" TargetMode="External"/><Relationship Id="rId4" Type="http://schemas.openxmlformats.org/officeDocument/2006/relationships/settings" Target="settings.xml"/><Relationship Id="rId9" Type="http://schemas.openxmlformats.org/officeDocument/2006/relationships/hyperlink" Target="https://land.gov.ua/reyestr_inzheneriv_zemlevporyadnykiv/" TargetMode="External"/><Relationship Id="rId14" Type="http://schemas.openxmlformats.org/officeDocument/2006/relationships/hyperlink" Target="http://search.ligazakon.ua/l_doc2.nsf/link1/KMP93284.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1F0E0-445E-4865-859F-1B7CA2BFE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8</Pages>
  <Words>11978</Words>
  <Characters>6828</Characters>
  <Application>Microsoft Office Word</Application>
  <DocSecurity>0</DocSecurity>
  <Lines>56</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Вікторія Кіпріянова</dc:creator>
  <cp:keywords/>
  <dc:description/>
  <cp:lastModifiedBy>Віталій Наконечний</cp:lastModifiedBy>
  <cp:revision>28</cp:revision>
  <dcterms:created xsi:type="dcterms:W3CDTF">2022-07-27T11:16:00Z</dcterms:created>
  <dcterms:modified xsi:type="dcterms:W3CDTF">2022-07-27T19:59:00Z</dcterms:modified>
</cp:coreProperties>
</file>